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45" w:rsidRDefault="00C93C6D" w:rsidP="00BA5E45">
      <w:pPr>
        <w:pStyle w:val="a3"/>
        <w:jc w:val="center"/>
        <w:rPr>
          <w:rFonts w:ascii="Times New Roman" w:hAnsi="Times New Roman" w:cs="Times New Roman"/>
          <w:b/>
          <w:sz w:val="28"/>
          <w:szCs w:val="28"/>
        </w:rPr>
      </w:pPr>
      <w:r w:rsidRPr="00BA5E45">
        <w:rPr>
          <w:rFonts w:ascii="Times New Roman" w:hAnsi="Times New Roman" w:cs="Times New Roman"/>
          <w:b/>
          <w:sz w:val="28"/>
          <w:szCs w:val="28"/>
        </w:rPr>
        <w:t>Нововведения, или инновации</w:t>
      </w:r>
    </w:p>
    <w:p w:rsidR="0057340D" w:rsidRPr="00BA5E45" w:rsidRDefault="0057340D" w:rsidP="00BA5E45">
      <w:pPr>
        <w:pStyle w:val="a3"/>
        <w:jc w:val="center"/>
        <w:rPr>
          <w:rFonts w:ascii="Times New Roman" w:hAnsi="Times New Roman" w:cs="Times New Roman"/>
          <w:sz w:val="28"/>
          <w:szCs w:val="28"/>
        </w:rPr>
      </w:pPr>
      <w:bookmarkStart w:id="0" w:name="_GoBack"/>
      <w:bookmarkEnd w:id="0"/>
    </w:p>
    <w:p w:rsidR="00C93C6D" w:rsidRPr="00BA5E45" w:rsidRDefault="00C93C6D"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xml:space="preserve">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педагогов и целых коллективов. Этот процесс не может быть стихийным, он нуждается в управлении. С внедрением в учебно-воспитательный процесс современных технологий педагог все более осваивает функции консультанта, советчика, воспитателя. Это требует от них специальной психолого-педагогической подготовки, так как в профессиональной деятельности педагога реализуются не только специальные, предметные знания, но и современные знания в области педагогики и психологии, технологии обучения и воспитания. На этой базе формируется готовность к восприятию, оценке и реализации педагогических инноваций.</w:t>
      </w:r>
    </w:p>
    <w:p w:rsidR="001F7CA7" w:rsidRPr="00BA5E45" w:rsidRDefault="00C93C6D"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 xml:space="preserve">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педагога и ребенка. В понимании сущности инновационных процессов в образовании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Следовательно, предмет </w:t>
      </w:r>
      <w:proofErr w:type="spellStart"/>
      <w:r w:rsidRPr="00BA5E45">
        <w:rPr>
          <w:rFonts w:ascii="Times New Roman" w:hAnsi="Times New Roman" w:cs="Times New Roman"/>
          <w:sz w:val="28"/>
          <w:szCs w:val="28"/>
        </w:rPr>
        <w:t>инноватики</w:t>
      </w:r>
      <w:proofErr w:type="spellEnd"/>
      <w:r w:rsidRPr="00BA5E45">
        <w:rPr>
          <w:rFonts w:ascii="Times New Roman" w:hAnsi="Times New Roman" w:cs="Times New Roman"/>
          <w:sz w:val="28"/>
          <w:szCs w:val="28"/>
        </w:rPr>
        <w:t>,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т. е. результатом инновационных процессов должно быть использование новшеств, как теоретических, так и практических, равно и таких, которые образуются на стыке теории и практики.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педагог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методик. 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p>
    <w:p w:rsidR="001F7CA7" w:rsidRPr="00BA5E45" w:rsidRDefault="001F7CA7" w:rsidP="00BA5E45">
      <w:pPr>
        <w:pStyle w:val="a3"/>
        <w:jc w:val="both"/>
        <w:rPr>
          <w:rFonts w:ascii="Times New Roman" w:hAnsi="Times New Roman" w:cs="Times New Roman"/>
          <w:b/>
          <w:sz w:val="28"/>
          <w:szCs w:val="28"/>
        </w:rPr>
      </w:pPr>
      <w:r w:rsidRPr="00BA5E45">
        <w:rPr>
          <w:rFonts w:ascii="Times New Roman" w:hAnsi="Times New Roman" w:cs="Times New Roman"/>
          <w:b/>
          <w:sz w:val="28"/>
          <w:szCs w:val="28"/>
        </w:rPr>
        <w:t>Целями инновационного образования являются:</w:t>
      </w:r>
    </w:p>
    <w:p w:rsidR="001F7CA7" w:rsidRPr="00BA5E45" w:rsidRDefault="001F7CA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обеспечение высокого уровня интеллектуально-личностного и духовного развития ребенка;</w:t>
      </w:r>
    </w:p>
    <w:p w:rsidR="001F7CA7" w:rsidRPr="00BA5E45" w:rsidRDefault="001F7CA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создание условий для овладения им навыками научного стиля мышления;</w:t>
      </w:r>
    </w:p>
    <w:p w:rsidR="001F7CA7" w:rsidRPr="00BA5E45" w:rsidRDefault="001F7CA7" w:rsidP="00BA5E45">
      <w:pPr>
        <w:pStyle w:val="a3"/>
        <w:jc w:val="both"/>
        <w:rPr>
          <w:rFonts w:ascii="Times New Roman" w:hAnsi="Times New Roman" w:cs="Times New Roman"/>
          <w:sz w:val="28"/>
          <w:szCs w:val="28"/>
        </w:rPr>
      </w:pPr>
      <w:proofErr w:type="gramStart"/>
      <w:r w:rsidRPr="00BA5E45">
        <w:rPr>
          <w:rFonts w:ascii="Times New Roman" w:hAnsi="Times New Roman" w:cs="Times New Roman"/>
          <w:sz w:val="28"/>
          <w:szCs w:val="28"/>
        </w:rPr>
        <w:t>• научение методологии нововведений в социально-экономической и профессиональной сферах.</w:t>
      </w:r>
      <w:proofErr w:type="gramEnd"/>
    </w:p>
    <w:p w:rsidR="001F7CA7" w:rsidRPr="00BA5E45" w:rsidRDefault="001F7CA7"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Ключевым понятием инновационного образования является понятие «профессионализм». Профессионализм в педагогике понимают через призму качества, норму качества, эталонный уровень.</w:t>
      </w:r>
    </w:p>
    <w:p w:rsidR="001F7CA7" w:rsidRPr="00BA5E45" w:rsidRDefault="001F7CA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Большинство педагогов под профессионализмом понимают:</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определенный уровень мастерства решения профессиональных задач;</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способность в рамках своей профессии к надежной, безотказной деятельности;</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творчество в нестандартных ситуациях, поиск эффективных решений;</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высокий интеллектуально-личностный уровень развития;</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lastRenderedPageBreak/>
        <w:t>• наличие ключевых квалификаций и компетенций.</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Существует устойчивое мнение, что инновационное занятие сформировалось на основе новых образовательных технологий в учебно-воспитательном процессе. Это отчасти верно, однако главную роль в развитии занятия нового типа сыграли изменения в системе образования последних лет.</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Во-первых, увеличился объем новой информации из разных областей науки. Какую часть от этого объема предлагать детям; где и как им выбирать необходимую информацию, меняющуюся по содержанию и значимости практически каждый день? Эти вопросы сформировали задачу – обучить детей умению искать нужную информацию, определять, с какой целью она применяется и распространяется, отличать род информации.</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Во-вторых, изменились условия организации обучения: статус дополнительного образовательного учреждения; образовательные программы, планы; формы обучения; оснащение кабинетов техническими средствами. В связи с новыми требованиями социально-экономического характера, влияющими на процесс развития как групповой, так и индивидуальной деятельности учащихся, изменилась и структура организации учебно-воспитательного процесса.</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В-третьих, изменились требования к профессиональной компетенции педагога, подходы к обучению. В настоящее время актуальными вопросами в процессе обучения стали: здоровье ребенка; его психолого-педагогические и возрастные особенности; адаптация к очередной ступени, требованиям учителя и т. д.</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Педагог стремится к прогрессу, хочет изменить свою деятельность к лучшему – именно этот процесс является инновацией. Изобретательная деятельность педагога на инновационном занятии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занятия, создании учебных ситуаций, дидактическом материале, подборе научных фактов, организации творческой работы учащихся.</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Виды инновационных занятий:</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Выделяют следующие виды инновационных занятий: занятия самостоятельной деятельности; исследовательские; на основе групповой технологии; проблемные; дифференцированного обучения; на основе проектной деятельности; уроки-тренинги и др. Рассмотрим некоторые из них подробнее.</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Советы педагогу по проведению занятий самостоятельной деятельности:</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демонстрировать доверие;</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не мешать при выполнении задания, пока учащийся сам не попросит помощи;</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не критиковать за ошибки;</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собеседование вести в виде уточнения деталей;</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определять конкретный объем работы для того, чтобы ребенок мог рассчитать свои силы;</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установить временные рамки для выполнения работы;</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создать условия для осуществления самооценки ребенком результата собственной деятельности;</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определять критерии выполнения самостоятельной работы;</w:t>
      </w:r>
    </w:p>
    <w:p w:rsidR="004D0740"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разработать формы контроля самостоятельной деятельности.</w:t>
      </w:r>
    </w:p>
    <w:p w:rsidR="00BA5E45"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 xml:space="preserve">Занятие на основе групповой технологии может представлять собой работу в </w:t>
      </w:r>
      <w:proofErr w:type="spellStart"/>
      <w:r w:rsidRPr="00BA5E45">
        <w:rPr>
          <w:rFonts w:ascii="Times New Roman" w:hAnsi="Times New Roman" w:cs="Times New Roman"/>
          <w:sz w:val="28"/>
          <w:szCs w:val="28"/>
        </w:rPr>
        <w:t>микрогруппах</w:t>
      </w:r>
      <w:proofErr w:type="spellEnd"/>
      <w:r w:rsidRPr="00BA5E45">
        <w:rPr>
          <w:rFonts w:ascii="Times New Roman" w:hAnsi="Times New Roman" w:cs="Times New Roman"/>
          <w:sz w:val="28"/>
          <w:szCs w:val="28"/>
        </w:rPr>
        <w:t xml:space="preserve">. Цель групповой технологии – обучение умению работать в коллективе и средствами коллектива. Каждый участник групповой деятельности непроизвольно включается в совместную работу и оказывается перед выбором: либо делать как все, либо определить себе место, роль и функцию в коллективе. Для подростков, </w:t>
      </w:r>
      <w:r w:rsidRPr="00BA5E45">
        <w:rPr>
          <w:rFonts w:ascii="Times New Roman" w:hAnsi="Times New Roman" w:cs="Times New Roman"/>
          <w:sz w:val="28"/>
          <w:szCs w:val="28"/>
        </w:rPr>
        <w:lastRenderedPageBreak/>
        <w:t xml:space="preserve">стремящихся к самоутверждению среди сверстников, подобное самоопределение в деятельности имеет большое значение. </w:t>
      </w:r>
    </w:p>
    <w:p w:rsidR="00BA5E45"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 xml:space="preserve">Опыт показывает, что групповая работа особенно эффективна, если педагогом организован процесс распределения заданий и продумана технология обсуждения их в коллективе. Именно сам процесс обсуждения заданий, проблем, научных фактов в ученическом коллективе воспринимается так, как будто бы взрослые советуются с </w:t>
      </w:r>
      <w:proofErr w:type="spellStart"/>
      <w:r w:rsidRPr="00BA5E45">
        <w:rPr>
          <w:rFonts w:ascii="Times New Roman" w:hAnsi="Times New Roman" w:cs="Times New Roman"/>
          <w:sz w:val="28"/>
          <w:szCs w:val="28"/>
        </w:rPr>
        <w:t>обучащимся</w:t>
      </w:r>
      <w:proofErr w:type="spellEnd"/>
      <w:r w:rsidRPr="00BA5E45">
        <w:rPr>
          <w:rFonts w:ascii="Times New Roman" w:hAnsi="Times New Roman" w:cs="Times New Roman"/>
          <w:sz w:val="28"/>
          <w:szCs w:val="28"/>
        </w:rPr>
        <w:t xml:space="preserve">, спрашивают об отношении к происходящему и прислушиваются к их мнению. Подобная ситуация помогает учащимся целенаправленно осуществлять процесс познания и чувствовать себя более уверенно. </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Наиболее эффективны занятия групповой технологии на основе методов диалога, собеседования, обмена мнениями, совместной деятельности. На занятиях в объединении «Юный зоолог» практикуется групповая деятельность. На базе Центра дополнительного образования детей г. Ипатово нашими усилиями создан живой уголок. Дети группами ухаживают за питомцами, делятся своим опытом со сверстниками. Предлагают свои способы ухода за животными.</w:t>
      </w:r>
    </w:p>
    <w:p w:rsidR="004D0740" w:rsidRPr="00BA5E45" w:rsidRDefault="004D0740"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 xml:space="preserve">Занятия дифференцированного обучения строятся в соответствии с уровнем развития ребенка и уровнем его базовых знаний. Цель дифференцированного обучения – развитие и формирование способностей каждого </w:t>
      </w:r>
      <w:proofErr w:type="spellStart"/>
      <w:r w:rsidRPr="00BA5E45">
        <w:rPr>
          <w:rFonts w:ascii="Times New Roman" w:hAnsi="Times New Roman" w:cs="Times New Roman"/>
          <w:sz w:val="28"/>
          <w:szCs w:val="28"/>
        </w:rPr>
        <w:t>обучащегося</w:t>
      </w:r>
      <w:proofErr w:type="spellEnd"/>
      <w:r w:rsidRPr="00BA5E45">
        <w:rPr>
          <w:rFonts w:ascii="Times New Roman" w:hAnsi="Times New Roman" w:cs="Times New Roman"/>
          <w:sz w:val="28"/>
          <w:szCs w:val="28"/>
        </w:rPr>
        <w:t>. Организация учебной деятельности на таких занятиях специфична и требует рассмотрения индивидуальных принципов обучения, а также совершенствования теоретического и практического материала учебно-воспитательного процесса на занятии.</w:t>
      </w:r>
    </w:p>
    <w:p w:rsidR="00627767" w:rsidRPr="00BA5E45" w:rsidRDefault="004D0740"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u w:val="single"/>
        </w:rPr>
        <w:t>Самый распространенный тип таких занятия – занятие, предполагающее работу обучающихся в малых группа</w:t>
      </w:r>
      <w:r w:rsidR="00627767" w:rsidRPr="00BA5E45">
        <w:rPr>
          <w:rFonts w:ascii="Times New Roman" w:hAnsi="Times New Roman" w:cs="Times New Roman"/>
          <w:sz w:val="28"/>
          <w:szCs w:val="28"/>
          <w:u w:val="single"/>
        </w:rPr>
        <w:t>х с несколькими уровнями знаний.</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ab/>
      </w:r>
      <w:r w:rsidR="009B25D8" w:rsidRPr="00BA5E45">
        <w:rPr>
          <w:rFonts w:ascii="Times New Roman" w:hAnsi="Times New Roman" w:cs="Times New Roman"/>
          <w:sz w:val="28"/>
          <w:szCs w:val="28"/>
        </w:rPr>
        <w:t>У</w:t>
      </w:r>
      <w:r w:rsidRPr="00BA5E45">
        <w:rPr>
          <w:rFonts w:ascii="Times New Roman" w:hAnsi="Times New Roman" w:cs="Times New Roman"/>
          <w:sz w:val="28"/>
          <w:szCs w:val="28"/>
        </w:rPr>
        <w:t>с</w:t>
      </w:r>
      <w:r w:rsidR="009B25D8" w:rsidRPr="00BA5E45">
        <w:rPr>
          <w:rFonts w:ascii="Times New Roman" w:hAnsi="Times New Roman" w:cs="Times New Roman"/>
          <w:sz w:val="28"/>
          <w:szCs w:val="28"/>
        </w:rPr>
        <w:t>ловия реализации таких занятий:</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определение уровней знаний учащихс</w:t>
      </w:r>
      <w:r w:rsidR="009B25D8" w:rsidRPr="00BA5E45">
        <w:rPr>
          <w:rFonts w:ascii="Times New Roman" w:hAnsi="Times New Roman" w:cs="Times New Roman"/>
          <w:sz w:val="28"/>
          <w:szCs w:val="28"/>
        </w:rPr>
        <w:t>я и их способностей к обучению;</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выделение базового объема знаний</w:t>
      </w:r>
      <w:r w:rsidR="009B25D8" w:rsidRPr="00BA5E45">
        <w:rPr>
          <w:rFonts w:ascii="Times New Roman" w:hAnsi="Times New Roman" w:cs="Times New Roman"/>
          <w:sz w:val="28"/>
          <w:szCs w:val="28"/>
        </w:rPr>
        <w:t>, необходимого для закрепления;</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определение спосо</w:t>
      </w:r>
      <w:r w:rsidR="009B25D8" w:rsidRPr="00BA5E45">
        <w:rPr>
          <w:rFonts w:ascii="Times New Roman" w:hAnsi="Times New Roman" w:cs="Times New Roman"/>
          <w:sz w:val="28"/>
          <w:szCs w:val="28"/>
        </w:rPr>
        <w:t>бов учения для каждого ученика;</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подго</w:t>
      </w:r>
      <w:r w:rsidR="009B25D8" w:rsidRPr="00BA5E45">
        <w:rPr>
          <w:rFonts w:ascii="Times New Roman" w:hAnsi="Times New Roman" w:cs="Times New Roman"/>
          <w:sz w:val="28"/>
          <w:szCs w:val="28"/>
        </w:rPr>
        <w:t>товка дидактического материала;</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подгот</w:t>
      </w:r>
      <w:r w:rsidR="009B25D8" w:rsidRPr="00BA5E45">
        <w:rPr>
          <w:rFonts w:ascii="Times New Roman" w:hAnsi="Times New Roman" w:cs="Times New Roman"/>
          <w:sz w:val="28"/>
          <w:szCs w:val="28"/>
        </w:rPr>
        <w:t>овка блоков учебного материала;</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установление регламента для выполнения тех или иных заданий;</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 определение механизма контроля учебных действий учащихся во время самостоятельной работы с целью обозначения дальнейших шагов или этапов организации обучения.</w:t>
      </w:r>
    </w:p>
    <w:p w:rsidR="00627767" w:rsidRPr="00BA5E45" w:rsidRDefault="00627767" w:rsidP="00BA5E45">
      <w:pPr>
        <w:pStyle w:val="a3"/>
        <w:jc w:val="both"/>
        <w:rPr>
          <w:rFonts w:ascii="Times New Roman" w:hAnsi="Times New Roman" w:cs="Times New Roman"/>
          <w:sz w:val="28"/>
          <w:szCs w:val="28"/>
        </w:rPr>
      </w:pPr>
      <w:r w:rsidRPr="00BA5E45">
        <w:rPr>
          <w:rFonts w:ascii="Times New Roman" w:hAnsi="Times New Roman" w:cs="Times New Roman"/>
          <w:sz w:val="28"/>
          <w:szCs w:val="28"/>
        </w:rPr>
        <w:t>Проблемные занятия – форма организации обучения учащихся на основе создания проблемной ситуации. На таком уроке перед школьниками либо ставится, либо вместе с ними определяется проблема. Цель проблемного обучения – активизация познавательной сферы деятельности учащихся на основе выявления причинно-следственных связей.</w:t>
      </w:r>
    </w:p>
    <w:p w:rsidR="00627767" w:rsidRPr="00BA5E45" w:rsidRDefault="00627767"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Проблемные занятия структурно немного напоминают психологические ситуации, которые имеют своеобразную конструкцию деятельности. Искусство педагога заключается в том, чтобы дать учебный материал как неизвестные знания, которые школьники должны открыть для себя сами.</w:t>
      </w:r>
    </w:p>
    <w:p w:rsidR="00627767" w:rsidRPr="00BA5E45" w:rsidRDefault="00627767"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Проблемное обучение – это, прежде всего, обучение умению находить новые способы решения сложившихся противоречий. Задача педагога – организовать деятельность на основе активизации мышления обучающихся на всех этапах занятия. Характер познавательной деятельности обучающихся может быть различным: одни решают, используя вопросы и ответы; другие – методом анализа ситуации; третьи – методом диагностики и выводов; четвертые – подбором и т. д.</w:t>
      </w:r>
    </w:p>
    <w:p w:rsidR="00627767" w:rsidRPr="00BA5E45" w:rsidRDefault="00627767"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lastRenderedPageBreak/>
        <w:t>Занятия в объединениях часто начинаются с постановки проблемы и предложения путей ее решения. Большой популярностью пользуются такие занятия как: «Суд над браконьерами», «Является ли обезьяна предком человека», «Экология и здоровье», где воспитанники объединения выдвигают проблему и предлагают множество путей ее решения.</w:t>
      </w:r>
    </w:p>
    <w:p w:rsidR="00627767" w:rsidRPr="00BA5E45" w:rsidRDefault="00627767" w:rsidP="00BA5E45">
      <w:pPr>
        <w:pStyle w:val="a3"/>
        <w:ind w:firstLine="708"/>
        <w:jc w:val="both"/>
        <w:rPr>
          <w:rFonts w:ascii="Times New Roman" w:hAnsi="Times New Roman" w:cs="Times New Roman"/>
          <w:sz w:val="28"/>
          <w:szCs w:val="28"/>
        </w:rPr>
      </w:pPr>
      <w:r w:rsidRPr="00BA5E45">
        <w:rPr>
          <w:rFonts w:ascii="Times New Roman" w:hAnsi="Times New Roman" w:cs="Times New Roman"/>
          <w:sz w:val="28"/>
          <w:szCs w:val="28"/>
        </w:rPr>
        <w:t xml:space="preserve">Занятие - тренинг – форма организации деятельности обучающихся на основе процесса отработки определенных действий и закрепления полученного материала. Цель этой технологии – приобретение определенных умений и навыков при помощи неоднократного повторения одних и тех же знаний или действий. Эта специфическая тренировочная деятельность может быть как индивидуальной, так и групповой. Индивидуальные занятия-тренинги отличаются от групповых спецификой проблем. На занятиях-тренингах групповой технологии рассматривается проблема, характерная для всех участников учебно-воспитательного процесса, </w:t>
      </w:r>
      <w:proofErr w:type="gramStart"/>
      <w:r w:rsidRPr="00BA5E45">
        <w:rPr>
          <w:rFonts w:ascii="Times New Roman" w:hAnsi="Times New Roman" w:cs="Times New Roman"/>
          <w:sz w:val="28"/>
          <w:szCs w:val="28"/>
        </w:rPr>
        <w:t>на</w:t>
      </w:r>
      <w:proofErr w:type="gramEnd"/>
      <w:r w:rsidRPr="00BA5E45">
        <w:rPr>
          <w:rFonts w:ascii="Times New Roman" w:hAnsi="Times New Roman" w:cs="Times New Roman"/>
          <w:sz w:val="28"/>
          <w:szCs w:val="28"/>
        </w:rPr>
        <w:t xml:space="preserve"> индивидуальной – для конкретного учащегося.</w:t>
      </w:r>
    </w:p>
    <w:p w:rsidR="00C93C6D" w:rsidRPr="00BA5E45" w:rsidRDefault="00C93C6D" w:rsidP="00BA5E45">
      <w:pPr>
        <w:pStyle w:val="a3"/>
        <w:jc w:val="both"/>
        <w:rPr>
          <w:rFonts w:ascii="Times New Roman" w:hAnsi="Times New Roman" w:cs="Times New Roman"/>
          <w:sz w:val="28"/>
          <w:szCs w:val="28"/>
          <w:u w:val="single"/>
        </w:rPr>
      </w:pPr>
    </w:p>
    <w:p w:rsidR="00880268" w:rsidRPr="00BA5E45" w:rsidRDefault="0057340D" w:rsidP="00BA5E45">
      <w:pPr>
        <w:pStyle w:val="a3"/>
        <w:jc w:val="both"/>
        <w:rPr>
          <w:rFonts w:ascii="Times New Roman" w:hAnsi="Times New Roman" w:cs="Times New Roman"/>
          <w:sz w:val="28"/>
          <w:szCs w:val="28"/>
        </w:rPr>
      </w:pPr>
    </w:p>
    <w:sectPr w:rsidR="00880268" w:rsidRPr="00BA5E45" w:rsidSect="009B25D8">
      <w:pgSz w:w="11906" w:h="16838"/>
      <w:pgMar w:top="567" w:right="85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C5"/>
    <w:rsid w:val="001F7CA7"/>
    <w:rsid w:val="004D0740"/>
    <w:rsid w:val="004D5103"/>
    <w:rsid w:val="0057340D"/>
    <w:rsid w:val="00627767"/>
    <w:rsid w:val="009B25D8"/>
    <w:rsid w:val="00BA5E45"/>
    <w:rsid w:val="00C93C6D"/>
    <w:rsid w:val="00D55734"/>
    <w:rsid w:val="00FB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C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7C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1581</Words>
  <Characters>9017</Characters>
  <Application>Microsoft Office Word</Application>
  <DocSecurity>0</DocSecurity>
  <Lines>75</Lines>
  <Paragraphs>21</Paragraphs>
  <ScaleCrop>false</ScaleCrop>
  <Company>SPecialiST RePack</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9</cp:revision>
  <dcterms:created xsi:type="dcterms:W3CDTF">2017-08-07T04:57:00Z</dcterms:created>
  <dcterms:modified xsi:type="dcterms:W3CDTF">2018-01-31T03:50:00Z</dcterms:modified>
</cp:coreProperties>
</file>