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1B" w:rsidRPr="009977E2" w:rsidRDefault="00707557" w:rsidP="009077F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6187017" cy="8269195"/>
            <wp:effectExtent l="19050" t="0" r="4233" b="0"/>
            <wp:docPr id="1" name="Рисунок 1" descr="\\Общий\общая сетевая папка\ОТсканированные\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5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225" cy="827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7E2" w:rsidRPr="009977E2">
        <w:rPr>
          <w:rFonts w:ascii="Times New Roman" w:hAnsi="Times New Roman"/>
          <w:b/>
          <w:kern w:val="36"/>
          <w:sz w:val="24"/>
          <w:szCs w:val="24"/>
          <w:lang w:eastAsia="ru-RU"/>
        </w:rPr>
        <w:br w:type="page"/>
      </w:r>
      <w:r w:rsidR="00D2231B" w:rsidRPr="009977E2">
        <w:rPr>
          <w:rFonts w:ascii="Times New Roman" w:hAnsi="Times New Roman"/>
          <w:b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D2231B" w:rsidRPr="009977E2" w:rsidRDefault="00D2231B" w:rsidP="009077FA">
      <w:pPr>
        <w:spacing w:after="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256CD" w:rsidRPr="009977E2" w:rsidRDefault="008A1E65" w:rsidP="00C4611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77E2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Направленность.</w:t>
      </w:r>
      <w:r w:rsidR="00C4611E" w:rsidRPr="00997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358A4" w:rsidRPr="009977E2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п</w:t>
      </w:r>
      <w:r w:rsidR="00D256CD" w:rsidRPr="009977E2">
        <w:rPr>
          <w:rFonts w:ascii="Times New Roman" w:eastAsia="Times New Roman" w:hAnsi="Times New Roman"/>
          <w:sz w:val="24"/>
          <w:szCs w:val="24"/>
          <w:lang w:eastAsia="ru-RU"/>
        </w:rPr>
        <w:t>рограмма «</w:t>
      </w:r>
      <w:r w:rsidR="00D256CD" w:rsidRPr="009977E2">
        <w:rPr>
          <w:rFonts w:ascii="Times New Roman" w:hAnsi="Times New Roman"/>
          <w:color w:val="000000"/>
          <w:sz w:val="24"/>
          <w:szCs w:val="24"/>
        </w:rPr>
        <w:t>Школа цветовода</w:t>
      </w:r>
      <w:r w:rsidR="00D256CD" w:rsidRPr="009977E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358A4" w:rsidRPr="009977E2">
        <w:rPr>
          <w:rFonts w:ascii="Times New Roman" w:hAnsi="Times New Roman"/>
          <w:sz w:val="24"/>
          <w:szCs w:val="24"/>
        </w:rPr>
        <w:t xml:space="preserve">разработана с учётом необходимости развития эколого-биологического направления и </w:t>
      </w:r>
      <w:r w:rsidR="00D256CD" w:rsidRPr="009977E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естественнонаучную направленность. </w:t>
      </w:r>
      <w:r w:rsidR="00C4611E" w:rsidRPr="009977E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358A4" w:rsidRPr="009977E2">
        <w:rPr>
          <w:rFonts w:ascii="Times New Roman" w:hAnsi="Times New Roman"/>
          <w:sz w:val="24"/>
          <w:szCs w:val="24"/>
        </w:rPr>
        <w:t>анной программ</w:t>
      </w:r>
      <w:r w:rsidR="00C4611E" w:rsidRPr="009977E2">
        <w:rPr>
          <w:rFonts w:ascii="Times New Roman" w:hAnsi="Times New Roman"/>
          <w:sz w:val="24"/>
          <w:szCs w:val="24"/>
        </w:rPr>
        <w:t>а</w:t>
      </w:r>
      <w:r w:rsidR="000358A4" w:rsidRPr="009977E2">
        <w:rPr>
          <w:rFonts w:ascii="Times New Roman" w:hAnsi="Times New Roman"/>
          <w:sz w:val="24"/>
          <w:szCs w:val="24"/>
        </w:rPr>
        <w:t xml:space="preserve"> направлен</w:t>
      </w:r>
      <w:r w:rsidR="00C4611E" w:rsidRPr="009977E2">
        <w:rPr>
          <w:rFonts w:ascii="Times New Roman" w:hAnsi="Times New Roman"/>
          <w:sz w:val="24"/>
          <w:szCs w:val="24"/>
        </w:rPr>
        <w:t>а</w:t>
      </w:r>
      <w:r w:rsidR="000358A4" w:rsidRPr="009977E2">
        <w:rPr>
          <w:rFonts w:ascii="Times New Roman" w:hAnsi="Times New Roman"/>
          <w:sz w:val="24"/>
          <w:szCs w:val="24"/>
        </w:rPr>
        <w:t xml:space="preserve"> на обучение </w:t>
      </w:r>
      <w:r w:rsidR="00C4611E" w:rsidRPr="009977E2">
        <w:rPr>
          <w:rFonts w:ascii="Times New Roman" w:hAnsi="Times New Roman"/>
          <w:sz w:val="24"/>
          <w:szCs w:val="24"/>
        </w:rPr>
        <w:t xml:space="preserve">детей </w:t>
      </w:r>
      <w:r w:rsidR="000358A4" w:rsidRPr="009977E2">
        <w:rPr>
          <w:rFonts w:ascii="Times New Roman" w:hAnsi="Times New Roman"/>
          <w:sz w:val="24"/>
          <w:szCs w:val="24"/>
        </w:rPr>
        <w:t>осмысленно</w:t>
      </w:r>
      <w:r w:rsidR="00C4611E" w:rsidRPr="009977E2">
        <w:rPr>
          <w:rFonts w:ascii="Times New Roman" w:hAnsi="Times New Roman"/>
          <w:sz w:val="24"/>
          <w:szCs w:val="24"/>
        </w:rPr>
        <w:t>му</w:t>
      </w:r>
      <w:r w:rsidR="000358A4" w:rsidRPr="009977E2">
        <w:rPr>
          <w:rFonts w:ascii="Times New Roman" w:hAnsi="Times New Roman"/>
          <w:sz w:val="24"/>
          <w:szCs w:val="24"/>
        </w:rPr>
        <w:t xml:space="preserve"> понимани</w:t>
      </w:r>
      <w:r w:rsidR="00C4611E" w:rsidRPr="009977E2">
        <w:rPr>
          <w:rFonts w:ascii="Times New Roman" w:hAnsi="Times New Roman"/>
          <w:sz w:val="24"/>
          <w:szCs w:val="24"/>
        </w:rPr>
        <w:t xml:space="preserve">ю мира </w:t>
      </w:r>
      <w:r w:rsidR="000358A4" w:rsidRPr="009977E2">
        <w:rPr>
          <w:rFonts w:ascii="Times New Roman" w:hAnsi="Times New Roman"/>
          <w:sz w:val="24"/>
          <w:szCs w:val="24"/>
        </w:rPr>
        <w:t>природы, совершенствовани</w:t>
      </w:r>
      <w:r w:rsidR="00C4611E" w:rsidRPr="009977E2">
        <w:rPr>
          <w:rFonts w:ascii="Times New Roman" w:hAnsi="Times New Roman"/>
          <w:sz w:val="24"/>
          <w:szCs w:val="24"/>
        </w:rPr>
        <w:t>е</w:t>
      </w:r>
      <w:r w:rsidR="000358A4" w:rsidRPr="009977E2">
        <w:rPr>
          <w:rFonts w:ascii="Times New Roman" w:hAnsi="Times New Roman"/>
          <w:sz w:val="24"/>
          <w:szCs w:val="24"/>
        </w:rPr>
        <w:t xml:space="preserve"> внутреннего мира ребёнка. Жизнь в гармонии с природой формирует у детей чувство личной  ответственности за свои действия. Работа с комнатными растениями развивает у ребёнка воображение, которое способствует раскрытию его индивидуальности, а положительные эмоции, получаемые от соприкосновения с миром прекрасного, миром цветов, становятся фактором лечения детской психики. Уход за комнатными растениями помогает развить внимание и память, фантазию и </w:t>
      </w:r>
      <w:proofErr w:type="spellStart"/>
      <w:r w:rsidR="000358A4" w:rsidRPr="009977E2">
        <w:rPr>
          <w:rFonts w:ascii="Times New Roman" w:hAnsi="Times New Roman"/>
          <w:sz w:val="24"/>
          <w:szCs w:val="24"/>
        </w:rPr>
        <w:t>воображение</w:t>
      </w:r>
      <w:proofErr w:type="gramStart"/>
      <w:r w:rsidR="000358A4" w:rsidRPr="009977E2">
        <w:rPr>
          <w:rFonts w:ascii="Times New Roman" w:hAnsi="Times New Roman"/>
          <w:sz w:val="24"/>
          <w:szCs w:val="24"/>
        </w:rPr>
        <w:t>.</w:t>
      </w:r>
      <w:r w:rsidR="000449F6" w:rsidRPr="009977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="000449F6" w:rsidRPr="009977E2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этой связи в нее включены темы практических работ, опытов и наблюдений. Предусмотренные теоретический материал и практическая деятельность учащихся предоставляет им возможности для саморазвития и самореализации, для наиболее полного раскрытия своих творческих способностей.</w:t>
      </w:r>
      <w:r w:rsidR="00C4611E" w:rsidRPr="00997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56CD" w:rsidRPr="009977E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Изучение комнатных растений-представителей флоры разных стран, позволяет наглядно познакомить учащихся с разнообразием растительного мира. Комнатные </w:t>
      </w:r>
      <w:r w:rsidR="000358A4" w:rsidRPr="009977E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растения</w:t>
      </w:r>
      <w:r w:rsidR="00D256CD" w:rsidRPr="009977E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поражают воображение необычным разнообразием форм, внешним видом стеблей, листьев, красотой цветения, что позволяет развить эстетические чувства у учащихся.</w:t>
      </w:r>
    </w:p>
    <w:p w:rsidR="00D256CD" w:rsidRPr="009977E2" w:rsidRDefault="00D256CD" w:rsidP="00C46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Данная программа адаптирована к реализации в системе дополнительного образования с учетом интересов учащихся и материально-технической базы МАОУ ДОД ЦДО. </w:t>
      </w:r>
      <w:r w:rsidR="00C4611E" w:rsidRPr="009977E2">
        <w:rPr>
          <w:rFonts w:ascii="Times New Roman" w:hAnsi="Times New Roman"/>
          <w:sz w:val="24"/>
          <w:szCs w:val="24"/>
        </w:rPr>
        <w:t>связаны с потребностью овладеть умениями по выращиванию комнатных растений в защищённом грунте.</w:t>
      </w:r>
    </w:p>
    <w:p w:rsidR="008A1E65" w:rsidRPr="009977E2" w:rsidRDefault="008A1E65" w:rsidP="001D39D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58A4" w:rsidRPr="009977E2" w:rsidRDefault="008A1E65" w:rsidP="00C4611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977E2">
        <w:rPr>
          <w:rFonts w:ascii="Times New Roman" w:eastAsia="Times New Roman" w:hAnsi="Times New Roman"/>
          <w:b/>
          <w:sz w:val="24"/>
          <w:szCs w:val="24"/>
          <w:lang w:eastAsia="ru-RU"/>
        </w:rPr>
        <w:t>Новизна и актуальность.</w:t>
      </w:r>
      <w:r w:rsidR="00C4611E" w:rsidRPr="00997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358A4" w:rsidRPr="009977E2">
        <w:rPr>
          <w:rFonts w:ascii="Times New Roman" w:hAnsi="Times New Roman"/>
          <w:sz w:val="24"/>
          <w:szCs w:val="24"/>
        </w:rPr>
        <w:t xml:space="preserve">Новизна, актуальность программы обусловлены социальным заказом со </w:t>
      </w:r>
      <w:r w:rsidR="00C4611E" w:rsidRPr="009977E2">
        <w:rPr>
          <w:rFonts w:ascii="Times New Roman" w:hAnsi="Times New Roman"/>
          <w:sz w:val="24"/>
          <w:szCs w:val="24"/>
        </w:rPr>
        <w:t>стороны детей, родителей города.</w:t>
      </w:r>
      <w:r w:rsidR="000358A4" w:rsidRPr="009977E2">
        <w:rPr>
          <w:rFonts w:ascii="Times New Roman" w:hAnsi="Times New Roman"/>
          <w:sz w:val="24"/>
          <w:szCs w:val="24"/>
        </w:rPr>
        <w:t xml:space="preserve"> В ходе освоения программы дети знакомятся с новыми технологиями выращивания и содержания комнатных растений, аранжировки и озеленения внутреннего помещения разного назначения. Увлечение комнатными растениями – часто общее любимое занятие в семье. Это помогает объединить усилия семьи и дополнительного образования в вопросах воспитания личности, гармонично связанной с природой, умеющей сопереживать и созидать. Занятие с детьми дизайном способствует развитию у них воображения, </w:t>
      </w:r>
      <w:proofErr w:type="spellStart"/>
      <w:r w:rsidR="000358A4" w:rsidRPr="009977E2">
        <w:rPr>
          <w:rFonts w:ascii="Times New Roman" w:hAnsi="Times New Roman"/>
          <w:sz w:val="24"/>
          <w:szCs w:val="24"/>
        </w:rPr>
        <w:t>эмпатии</w:t>
      </w:r>
      <w:proofErr w:type="spellEnd"/>
      <w:r w:rsidR="000358A4" w:rsidRPr="009977E2">
        <w:rPr>
          <w:rFonts w:ascii="Times New Roman" w:hAnsi="Times New Roman"/>
          <w:sz w:val="24"/>
          <w:szCs w:val="24"/>
        </w:rPr>
        <w:t xml:space="preserve"> и раскрытию творческого потенциала. Являясь мощным терапевтическим средством, они также приводят к нормализации психических процессов у детей: частично или полностью избавляют их от различных психологических комплексов. </w:t>
      </w:r>
    </w:p>
    <w:p w:rsidR="000358A4" w:rsidRDefault="000358A4" w:rsidP="000358A4">
      <w:pPr>
        <w:jc w:val="both"/>
        <w:rPr>
          <w:rFonts w:ascii="Times New Roman" w:hAnsi="Times New Roman"/>
          <w:sz w:val="24"/>
          <w:szCs w:val="24"/>
        </w:rPr>
      </w:pPr>
      <w:r w:rsidRPr="009977E2">
        <w:rPr>
          <w:rFonts w:ascii="Times New Roman" w:hAnsi="Times New Roman"/>
          <w:sz w:val="24"/>
          <w:szCs w:val="24"/>
        </w:rPr>
        <w:t>Необходимость этой дополнительной программы связан</w:t>
      </w:r>
      <w:r w:rsidR="00F53C82" w:rsidRPr="009977E2">
        <w:rPr>
          <w:rFonts w:ascii="Times New Roman" w:hAnsi="Times New Roman"/>
          <w:sz w:val="24"/>
          <w:szCs w:val="24"/>
        </w:rPr>
        <w:t>а</w:t>
      </w:r>
      <w:r w:rsidRPr="009977E2">
        <w:rPr>
          <w:rFonts w:ascii="Times New Roman" w:hAnsi="Times New Roman"/>
          <w:sz w:val="24"/>
          <w:szCs w:val="24"/>
        </w:rPr>
        <w:t xml:space="preserve"> с климатическими особенностями нашей территории, а именно длительный зимний период (с октября по март), когда дети лишены возможности общения, наблюдения за зелёными растениями в природе. </w:t>
      </w:r>
      <w:r w:rsidR="00F53C82" w:rsidRPr="009977E2">
        <w:rPr>
          <w:rFonts w:ascii="Times New Roman" w:hAnsi="Times New Roman"/>
          <w:sz w:val="24"/>
          <w:szCs w:val="24"/>
        </w:rPr>
        <w:t>Данная программа</w:t>
      </w:r>
      <w:r w:rsidRPr="009977E2">
        <w:rPr>
          <w:rFonts w:ascii="Times New Roman" w:hAnsi="Times New Roman"/>
          <w:sz w:val="24"/>
          <w:szCs w:val="24"/>
        </w:rPr>
        <w:t xml:space="preserve"> даёт эту возможность детям, проживающим в наших северных условиях, при этом обеспечивает эмоциональное и эстетическое удовлетворение ребёнка. </w:t>
      </w:r>
    </w:p>
    <w:p w:rsidR="009977E2" w:rsidRPr="009977E2" w:rsidRDefault="009977E2" w:rsidP="009977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В ней учитывается возрастной состав, интерес детей, уровень интеллектуального развития детей. Данная программа рассчитана таким образом, что восприятие материала идет от простого к 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сложному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, как в  теории, так и в практической деятельности. Структура занятия включает теоретическую и практическую части. В процессе занятий учащиеся знакомятся с новыми понятиями, требованиями к исследовательской деятельности. </w:t>
      </w:r>
    </w:p>
    <w:p w:rsidR="000358A4" w:rsidRPr="009977E2" w:rsidRDefault="00F53C82" w:rsidP="009977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E2">
        <w:rPr>
          <w:rFonts w:ascii="Times New Roman" w:hAnsi="Times New Roman"/>
          <w:sz w:val="24"/>
          <w:szCs w:val="24"/>
        </w:rPr>
        <w:t>Программа «Школа цветовода»</w:t>
      </w:r>
      <w:r w:rsidR="000358A4" w:rsidRPr="009977E2">
        <w:rPr>
          <w:rFonts w:ascii="Times New Roman" w:hAnsi="Times New Roman"/>
          <w:sz w:val="24"/>
          <w:szCs w:val="24"/>
        </w:rPr>
        <w:t xml:space="preserve"> способствует раннему профессиональному определению, создаются условия для </w:t>
      </w:r>
      <w:proofErr w:type="spellStart"/>
      <w:r w:rsidR="000358A4" w:rsidRPr="009977E2">
        <w:rPr>
          <w:rFonts w:ascii="Times New Roman" w:hAnsi="Times New Roman"/>
          <w:sz w:val="24"/>
          <w:szCs w:val="24"/>
        </w:rPr>
        <w:t>креативной</w:t>
      </w:r>
      <w:proofErr w:type="spellEnd"/>
      <w:r w:rsidR="000358A4" w:rsidRPr="009977E2">
        <w:rPr>
          <w:rFonts w:ascii="Times New Roman" w:hAnsi="Times New Roman"/>
          <w:sz w:val="24"/>
          <w:szCs w:val="24"/>
        </w:rPr>
        <w:t xml:space="preserve"> самореализации личности ребёнка. По мере усвоения </w:t>
      </w:r>
      <w:r w:rsidRPr="009977E2">
        <w:rPr>
          <w:rFonts w:ascii="Times New Roman" w:hAnsi="Times New Roman"/>
          <w:sz w:val="24"/>
          <w:szCs w:val="24"/>
        </w:rPr>
        <w:t>программы</w:t>
      </w:r>
      <w:r w:rsidR="000358A4" w:rsidRPr="009977E2">
        <w:rPr>
          <w:rFonts w:ascii="Times New Roman" w:hAnsi="Times New Roman"/>
          <w:sz w:val="24"/>
          <w:szCs w:val="24"/>
        </w:rPr>
        <w:t xml:space="preserve"> дети получают дополнительные знания  о многочисленных декоративных растениях. Интерес детей к новым малоизвестным растениям тропиков и субтропиков, способствуют формированию представлений о многообразии мира, воспитанию бережного отношения к окружающему миру. </w:t>
      </w:r>
    </w:p>
    <w:p w:rsidR="00C46BF8" w:rsidRPr="009977E2" w:rsidRDefault="008A1E65" w:rsidP="009977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</w:rPr>
        <w:lastRenderedPageBreak/>
        <w:t>Дополнительная общеобразовательная</w:t>
      </w:r>
      <w:r w:rsidR="00C46BF8" w:rsidRPr="009977E2">
        <w:rPr>
          <w:rFonts w:ascii="Times New Roman" w:hAnsi="Times New Roman"/>
          <w:color w:val="000000"/>
          <w:sz w:val="24"/>
          <w:szCs w:val="24"/>
        </w:rPr>
        <w:t xml:space="preserve"> программа</w:t>
      </w:r>
      <w:r w:rsidRPr="009977E2">
        <w:rPr>
          <w:rFonts w:ascii="Times New Roman" w:hAnsi="Times New Roman"/>
          <w:color w:val="000000"/>
          <w:sz w:val="24"/>
          <w:szCs w:val="24"/>
        </w:rPr>
        <w:t xml:space="preserve"> «Школа цветовода» составлена на основе программы Тихоновой А.Е., </w:t>
      </w:r>
      <w:proofErr w:type="spellStart"/>
      <w:r w:rsidRPr="009977E2">
        <w:rPr>
          <w:rFonts w:ascii="Times New Roman" w:hAnsi="Times New Roman"/>
          <w:color w:val="000000"/>
          <w:sz w:val="24"/>
          <w:szCs w:val="24"/>
        </w:rPr>
        <w:t>Нащочиной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</w:rPr>
        <w:t xml:space="preserve"> М.М. «Мир комнатных растений»</w:t>
      </w:r>
      <w:r w:rsidR="00C46BF8" w:rsidRPr="009977E2">
        <w:rPr>
          <w:rFonts w:ascii="Times New Roman" w:hAnsi="Times New Roman"/>
          <w:color w:val="000000"/>
          <w:sz w:val="24"/>
          <w:szCs w:val="24"/>
        </w:rPr>
        <w:t xml:space="preserve"> и является модифицированной.</w:t>
      </w:r>
    </w:p>
    <w:p w:rsidR="008A1E65" w:rsidRPr="009977E2" w:rsidRDefault="00C46BF8" w:rsidP="009977E2">
      <w:pPr>
        <w:pStyle w:val="a6"/>
        <w:rPr>
          <w:color w:val="000000"/>
        </w:rPr>
      </w:pPr>
      <w:r w:rsidRPr="009977E2">
        <w:rPr>
          <w:color w:val="000000"/>
        </w:rPr>
        <w:t xml:space="preserve">Данная программа </w:t>
      </w:r>
      <w:r w:rsidR="008A1E65" w:rsidRPr="009977E2">
        <w:rPr>
          <w:color w:val="000000"/>
        </w:rPr>
        <w:t>разработана с учетом нормативно-правовых документов:</w:t>
      </w:r>
    </w:p>
    <w:p w:rsidR="008A1E65" w:rsidRPr="009977E2" w:rsidRDefault="008A1E65" w:rsidP="008A1E65">
      <w:pPr>
        <w:pStyle w:val="a6"/>
        <w:numPr>
          <w:ilvl w:val="0"/>
          <w:numId w:val="16"/>
        </w:numPr>
        <w:rPr>
          <w:color w:val="000000"/>
        </w:rPr>
      </w:pPr>
      <w:r w:rsidRPr="009977E2">
        <w:rPr>
          <w:color w:val="000000"/>
        </w:rPr>
        <w:t>Федеральный закон от 29 декабря 2012 г. № 273 - Ф3 «Об образовании в Российской Федерации»;</w:t>
      </w:r>
    </w:p>
    <w:p w:rsidR="00D256CD" w:rsidRPr="009977E2" w:rsidRDefault="008A1E65" w:rsidP="000449F6">
      <w:pPr>
        <w:pStyle w:val="a6"/>
        <w:numPr>
          <w:ilvl w:val="0"/>
          <w:numId w:val="16"/>
        </w:numPr>
        <w:rPr>
          <w:color w:val="000000"/>
        </w:rPr>
      </w:pPr>
      <w:r w:rsidRPr="009977E2">
        <w:rPr>
          <w:color w:val="000000"/>
        </w:rPr>
        <w:t>Приказ Министерства образования и науки Российской Федерации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449F6" w:rsidRPr="009977E2" w:rsidRDefault="00D2231B" w:rsidP="000449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дополнена и переработана с учетом интересов детей, интересующихся комнатным цветоводством, желающих иметь в доме зеленных друзей. </w:t>
      </w:r>
    </w:p>
    <w:p w:rsidR="006A7D12" w:rsidRPr="009977E2" w:rsidRDefault="006A7D12" w:rsidP="00997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Отличительные особенности.</w:t>
      </w:r>
    </w:p>
    <w:p w:rsidR="000449F6" w:rsidRPr="009977E2" w:rsidRDefault="000449F6" w:rsidP="000449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программы  отличается экологической и   практической направленностью, личностной ориентацией.</w:t>
      </w:r>
      <w:r w:rsidR="000D0432"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программе осуществляются </w:t>
      </w:r>
      <w:proofErr w:type="spellStart"/>
      <w:r w:rsidR="000D0432"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="000D0432"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связи с биологией, экологией, географией.</w:t>
      </w:r>
    </w:p>
    <w:p w:rsidR="009977E2" w:rsidRDefault="000449F6" w:rsidP="000449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учащихся формируются следующ</w:t>
      </w:r>
      <w:r w:rsid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образовательные компетенции:</w:t>
      </w:r>
    </w:p>
    <w:p w:rsidR="000449F6" w:rsidRPr="009977E2" w:rsidRDefault="000449F6" w:rsidP="000449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1.Ценнностно-смысловая</w:t>
      </w:r>
      <w:r w:rsidRPr="009977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(обучающийся</w:t>
      </w:r>
      <w:r w:rsidRPr="009977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 видеть и понимать окружающий мир)</w:t>
      </w:r>
    </w:p>
    <w:p w:rsidR="000449F6" w:rsidRPr="009977E2" w:rsidRDefault="000449F6" w:rsidP="000449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Общекультурная</w:t>
      </w:r>
      <w:proofErr w:type="gramEnd"/>
      <w:r w:rsidRPr="009977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(опыт усвоения учащимися научной картины мира).</w:t>
      </w:r>
    </w:p>
    <w:p w:rsidR="000449F6" w:rsidRPr="009977E2" w:rsidRDefault="000449F6" w:rsidP="000449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proofErr w:type="gramStart"/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Учебно-познавательная</w:t>
      </w:r>
      <w:proofErr w:type="gramEnd"/>
      <w:r w:rsidRPr="009977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(участие в проектной деятельности, формулирование полученных результатов, овладение приемами исследовательской деятельности).</w:t>
      </w:r>
    </w:p>
    <w:p w:rsidR="000449F6" w:rsidRPr="009977E2" w:rsidRDefault="000449F6" w:rsidP="000449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proofErr w:type="gramStart"/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</w:t>
      </w:r>
      <w:proofErr w:type="gramEnd"/>
      <w:r w:rsidRPr="009977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(извлечение необходимой информации из различных источников – текста, таблицы, схемы, аудиовизуального ряда; осуществление поиска нужной информации по заданной теме в источниках разного типа; использование </w:t>
      </w:r>
      <w:proofErr w:type="spellStart"/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ресурсов и компьютерной технологии для обработки, передачи информации, подготовки презентаций).</w:t>
      </w:r>
    </w:p>
    <w:p w:rsidR="000449F6" w:rsidRPr="009977E2" w:rsidRDefault="000449F6" w:rsidP="000449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Коммуникативная</w:t>
      </w:r>
      <w:proofErr w:type="gramEnd"/>
      <w:r w:rsidRPr="009977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(овладение навыками работы в группе, владение различными социальными ролями в коллективе).</w:t>
      </w:r>
    </w:p>
    <w:p w:rsidR="000449F6" w:rsidRPr="009977E2" w:rsidRDefault="000449F6" w:rsidP="000449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Социально-трудовая</w:t>
      </w:r>
      <w:proofErr w:type="gramEnd"/>
      <w:r w:rsidRPr="009977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(овладение этикой взаимоотношений с </w:t>
      </w:r>
      <w:r w:rsid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другими учащимися в группе</w:t>
      </w: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выполнении заданий; овладение знаниями в области профессионального самоопределения).</w:t>
      </w:r>
    </w:p>
    <w:p w:rsidR="000449F6" w:rsidRPr="009977E2" w:rsidRDefault="000449F6" w:rsidP="000449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Компетенция личностного самосовершенствования</w:t>
      </w:r>
      <w:r w:rsidRPr="009977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(формирование культуры мышления и поведения).</w:t>
      </w:r>
    </w:p>
    <w:p w:rsidR="00F53C82" w:rsidRPr="009977E2" w:rsidRDefault="006A7D12" w:rsidP="00D13E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kern w:val="24"/>
          <w:sz w:val="24"/>
          <w:szCs w:val="24"/>
        </w:rPr>
      </w:pPr>
      <w:r w:rsidRPr="009977E2">
        <w:rPr>
          <w:rFonts w:ascii="Times New Roman" w:hAnsi="Times New Roman"/>
          <w:b/>
          <w:color w:val="000000"/>
          <w:kern w:val="24"/>
          <w:sz w:val="24"/>
          <w:szCs w:val="24"/>
        </w:rPr>
        <w:t>Адресат программы</w:t>
      </w:r>
      <w:r w:rsidRPr="009977E2">
        <w:rPr>
          <w:rFonts w:ascii="Times New Roman" w:hAnsi="Times New Roman"/>
          <w:color w:val="000000"/>
          <w:kern w:val="24"/>
          <w:sz w:val="24"/>
          <w:szCs w:val="24"/>
        </w:rPr>
        <w:t>:</w:t>
      </w:r>
    </w:p>
    <w:p w:rsidR="00D13E94" w:rsidRPr="009977E2" w:rsidRDefault="000D0432" w:rsidP="000D0432">
      <w:pPr>
        <w:jc w:val="both"/>
        <w:rPr>
          <w:rFonts w:ascii="Times New Roman" w:hAnsi="Times New Roman"/>
          <w:sz w:val="24"/>
          <w:szCs w:val="24"/>
        </w:rPr>
      </w:pPr>
      <w:r w:rsidRPr="009977E2">
        <w:rPr>
          <w:rFonts w:ascii="Times New Roman" w:hAnsi="Times New Roman"/>
          <w:sz w:val="24"/>
          <w:szCs w:val="24"/>
        </w:rPr>
        <w:t>Дополнительная программа «Школа цветовода» предназначена для детей в возрасте 10-15 лет. В этом возрасте идёт п</w:t>
      </w:r>
      <w:r w:rsidR="009977E2">
        <w:rPr>
          <w:rFonts w:ascii="Times New Roman" w:hAnsi="Times New Roman"/>
          <w:sz w:val="24"/>
          <w:szCs w:val="24"/>
        </w:rPr>
        <w:t>о</w:t>
      </w:r>
      <w:r w:rsidRPr="009977E2">
        <w:rPr>
          <w:rFonts w:ascii="Times New Roman" w:hAnsi="Times New Roman"/>
          <w:sz w:val="24"/>
          <w:szCs w:val="24"/>
        </w:rPr>
        <w:t>иск самого себя, своей индивидуальности. Индивидуальность человек приобретает там, где начинает совершать поступки, основанные на предвидении своих действий для других. Уже в этом возрасте возможно проявление того критического отношения к себе, стремления совершенствования себя, которое считается одной из основ подлинной нравственности и интеллектуальности. Дети уже принимают во внимание при</w:t>
      </w:r>
      <w:r w:rsidR="009977E2">
        <w:rPr>
          <w:rFonts w:ascii="Times New Roman" w:hAnsi="Times New Roman"/>
          <w:sz w:val="24"/>
          <w:szCs w:val="24"/>
        </w:rPr>
        <w:t xml:space="preserve"> </w:t>
      </w:r>
      <w:r w:rsidRPr="009977E2">
        <w:rPr>
          <w:rFonts w:ascii="Times New Roman" w:hAnsi="Times New Roman"/>
          <w:sz w:val="24"/>
          <w:szCs w:val="24"/>
        </w:rPr>
        <w:t>оценк</w:t>
      </w:r>
      <w:r w:rsidR="009977E2">
        <w:rPr>
          <w:rFonts w:ascii="Times New Roman" w:hAnsi="Times New Roman"/>
          <w:sz w:val="24"/>
          <w:szCs w:val="24"/>
        </w:rPr>
        <w:t>е</w:t>
      </w:r>
      <w:r w:rsidRPr="009977E2">
        <w:rPr>
          <w:rFonts w:ascii="Times New Roman" w:hAnsi="Times New Roman"/>
          <w:sz w:val="24"/>
          <w:szCs w:val="24"/>
        </w:rPr>
        <w:t xml:space="preserve"> себя мнения других людей, могут понять  его возможные несоответствия своей личной самооценке. </w:t>
      </w:r>
    </w:p>
    <w:p w:rsidR="009977E2" w:rsidRDefault="009977E2" w:rsidP="009977E2">
      <w:pPr>
        <w:spacing w:after="0" w:line="216" w:lineRule="auto"/>
        <w:ind w:firstLine="709"/>
        <w:contextualSpacing/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</w:pPr>
    </w:p>
    <w:p w:rsidR="009977E2" w:rsidRDefault="009977E2" w:rsidP="009977E2">
      <w:pPr>
        <w:spacing w:after="0" w:line="216" w:lineRule="auto"/>
        <w:ind w:firstLine="709"/>
        <w:contextualSpacing/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</w:pPr>
    </w:p>
    <w:p w:rsidR="009977E2" w:rsidRDefault="009977E2" w:rsidP="009977E2">
      <w:pPr>
        <w:spacing w:after="0" w:line="216" w:lineRule="auto"/>
        <w:ind w:firstLine="709"/>
        <w:contextualSpacing/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</w:pPr>
    </w:p>
    <w:p w:rsidR="00F53C82" w:rsidRPr="009977E2" w:rsidRDefault="009977E2" w:rsidP="009977E2">
      <w:pPr>
        <w:spacing w:after="0" w:line="216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  <w:t>О</w:t>
      </w:r>
      <w:r w:rsidR="00F53C82" w:rsidRPr="009977E2"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  <w:t>бъём и срок освоения программы.</w:t>
      </w:r>
    </w:p>
    <w:p w:rsidR="004065CA" w:rsidRPr="009977E2" w:rsidRDefault="009977E2" w:rsidP="009977E2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065CA"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Сроки реализации модуля 2 года. Занятия проводятся 2 раза в неделю. 2 образовательных занятия по 45 минут с перерывом на отдых 10 минут.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4065CA" w:rsidRPr="009977E2">
        <w:rPr>
          <w:rFonts w:ascii="Times New Roman" w:eastAsia="Times New Roman" w:hAnsi="Times New Roman"/>
          <w:sz w:val="24"/>
          <w:szCs w:val="24"/>
          <w:lang w:eastAsia="ar-SA"/>
        </w:rPr>
        <w:t>рограмма «Школа цветовода» рассчитана на 144 часа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год</w:t>
      </w:r>
      <w:r w:rsidR="004065CA"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5C2F93" w:rsidRPr="009977E2" w:rsidRDefault="008F089F" w:rsidP="009977E2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9977E2">
        <w:rPr>
          <w:rFonts w:ascii="Times New Roman" w:eastAsia="Times New Roman" w:hAnsi="Times New Roman"/>
          <w:b/>
          <w:sz w:val="24"/>
          <w:szCs w:val="24"/>
          <w:lang w:bidi="en-US"/>
        </w:rPr>
        <w:t>Формы</w:t>
      </w:r>
      <w:r w:rsidR="006E4C8D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="004A41FA" w:rsidRPr="009977E2">
        <w:rPr>
          <w:rFonts w:ascii="Times New Roman" w:eastAsia="Times New Roman" w:hAnsi="Times New Roman"/>
          <w:b/>
          <w:sz w:val="24"/>
          <w:szCs w:val="24"/>
          <w:lang w:bidi="en-US"/>
        </w:rPr>
        <w:t>занятий</w:t>
      </w:r>
      <w:r w:rsidRPr="009977E2">
        <w:rPr>
          <w:rFonts w:ascii="Times New Roman" w:eastAsia="Times New Roman" w:hAnsi="Times New Roman"/>
          <w:b/>
          <w:sz w:val="24"/>
          <w:szCs w:val="24"/>
          <w:lang w:bidi="en-US"/>
        </w:rPr>
        <w:t>.</w:t>
      </w:r>
    </w:p>
    <w:p w:rsidR="008F089F" w:rsidRPr="009977E2" w:rsidRDefault="008F089F" w:rsidP="006E4C8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9977E2">
        <w:rPr>
          <w:rFonts w:ascii="Times New Roman" w:eastAsia="Times New Roman" w:hAnsi="Times New Roman"/>
          <w:sz w:val="24"/>
          <w:szCs w:val="24"/>
          <w:lang w:bidi="en-US"/>
        </w:rPr>
        <w:t>На занятиях используются различные традиционные и нетрадиционные формы.</w:t>
      </w:r>
    </w:p>
    <w:p w:rsidR="008F089F" w:rsidRPr="009977E2" w:rsidRDefault="008F089F" w:rsidP="006E4C8D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9977E2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Традиционные</w:t>
      </w:r>
      <w:r w:rsidR="00170F02" w:rsidRPr="009977E2">
        <w:rPr>
          <w:rFonts w:ascii="Times New Roman" w:eastAsia="Times New Roman" w:hAnsi="Times New Roman"/>
          <w:sz w:val="24"/>
          <w:szCs w:val="24"/>
          <w:lang w:bidi="en-US"/>
        </w:rPr>
        <w:t xml:space="preserve"> формы включают в себя</w:t>
      </w:r>
      <w:r w:rsidRPr="009977E2">
        <w:rPr>
          <w:rFonts w:ascii="Times New Roman" w:eastAsia="Times New Roman" w:hAnsi="Times New Roman"/>
          <w:sz w:val="24"/>
          <w:szCs w:val="24"/>
          <w:lang w:bidi="en-US"/>
        </w:rPr>
        <w:t>:</w:t>
      </w:r>
      <w:r w:rsidRPr="009977E2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Pr="009977E2">
        <w:rPr>
          <w:rFonts w:ascii="Times New Roman" w:hAnsi="Times New Roman"/>
          <w:bCs/>
          <w:color w:val="000000"/>
          <w:sz w:val="24"/>
          <w:szCs w:val="24"/>
        </w:rPr>
        <w:t>лекци</w:t>
      </w:r>
      <w:r w:rsidR="009977E2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9977E2">
        <w:rPr>
          <w:rFonts w:ascii="Times New Roman" w:hAnsi="Times New Roman"/>
          <w:bCs/>
          <w:color w:val="000000"/>
          <w:sz w:val="24"/>
          <w:szCs w:val="24"/>
        </w:rPr>
        <w:t>, семинар</w:t>
      </w:r>
      <w:r w:rsidR="009977E2"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9977E2">
        <w:rPr>
          <w:rFonts w:ascii="Times New Roman" w:hAnsi="Times New Roman"/>
          <w:bCs/>
          <w:color w:val="000000"/>
          <w:sz w:val="24"/>
          <w:szCs w:val="24"/>
        </w:rPr>
        <w:t>, дискусси</w:t>
      </w:r>
      <w:r w:rsidR="009977E2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9977E2">
        <w:rPr>
          <w:rFonts w:ascii="Times New Roman" w:hAnsi="Times New Roman"/>
          <w:bCs/>
          <w:color w:val="000000"/>
          <w:sz w:val="24"/>
          <w:szCs w:val="24"/>
        </w:rPr>
        <w:t>, конф</w:t>
      </w:r>
      <w:r w:rsidR="00170F02" w:rsidRPr="009977E2">
        <w:rPr>
          <w:rFonts w:ascii="Times New Roman" w:hAnsi="Times New Roman"/>
          <w:bCs/>
          <w:color w:val="000000"/>
          <w:sz w:val="24"/>
          <w:szCs w:val="24"/>
        </w:rPr>
        <w:t>еренци</w:t>
      </w:r>
      <w:r w:rsidR="009977E2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170F02" w:rsidRPr="009977E2">
        <w:rPr>
          <w:rFonts w:ascii="Times New Roman" w:hAnsi="Times New Roman"/>
          <w:bCs/>
          <w:color w:val="000000"/>
          <w:sz w:val="24"/>
          <w:szCs w:val="24"/>
        </w:rPr>
        <w:t>, экскурси</w:t>
      </w:r>
      <w:r w:rsidR="009977E2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170F02" w:rsidRPr="009977E2">
        <w:rPr>
          <w:rFonts w:ascii="Times New Roman" w:hAnsi="Times New Roman"/>
          <w:bCs/>
          <w:color w:val="000000"/>
          <w:sz w:val="24"/>
          <w:szCs w:val="24"/>
        </w:rPr>
        <w:t>, обучающие игры, туристические походы.</w:t>
      </w:r>
      <w:proofErr w:type="gramEnd"/>
    </w:p>
    <w:p w:rsidR="004A41FA" w:rsidRPr="009977E2" w:rsidRDefault="004A41FA" w:rsidP="006E4C8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9977E2">
        <w:rPr>
          <w:rFonts w:ascii="Times New Roman" w:eastAsia="Times New Roman" w:hAnsi="Times New Roman"/>
          <w:sz w:val="24"/>
          <w:szCs w:val="24"/>
          <w:lang w:bidi="en-US"/>
        </w:rPr>
        <w:t xml:space="preserve">Наряду с 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lang w:bidi="en-US"/>
        </w:rPr>
        <w:t>традиционными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lang w:bidi="en-US"/>
        </w:rPr>
        <w:t xml:space="preserve">, в программе используются современные технологии и методы:  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bidi="en-US"/>
        </w:rPr>
        <w:t>здоровьесберегающие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bidi="en-US"/>
        </w:rPr>
        <w:t>, игровые, проектные те</w:t>
      </w:r>
      <w:r w:rsidR="009977E2">
        <w:rPr>
          <w:rFonts w:ascii="Times New Roman" w:eastAsia="Times New Roman" w:hAnsi="Times New Roman"/>
          <w:sz w:val="24"/>
          <w:szCs w:val="24"/>
          <w:lang w:bidi="en-US"/>
        </w:rPr>
        <w:t xml:space="preserve">хнологии, </w:t>
      </w:r>
      <w:proofErr w:type="spellStart"/>
      <w:r w:rsidR="009977E2">
        <w:rPr>
          <w:rFonts w:ascii="Times New Roman" w:eastAsia="Times New Roman" w:hAnsi="Times New Roman"/>
          <w:sz w:val="24"/>
          <w:szCs w:val="24"/>
          <w:lang w:bidi="en-US"/>
        </w:rPr>
        <w:t>ИКТ-</w:t>
      </w:r>
      <w:r w:rsidRPr="009977E2">
        <w:rPr>
          <w:rFonts w:ascii="Times New Roman" w:eastAsia="Times New Roman" w:hAnsi="Times New Roman"/>
          <w:sz w:val="24"/>
          <w:szCs w:val="24"/>
          <w:lang w:bidi="en-US"/>
        </w:rPr>
        <w:t>технологии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bidi="en-US"/>
        </w:rPr>
        <w:t xml:space="preserve"> и др</w:t>
      </w:r>
      <w:r w:rsidR="009977E2">
        <w:rPr>
          <w:rFonts w:ascii="Times New Roman" w:eastAsia="Times New Roman" w:hAnsi="Times New Roman"/>
          <w:sz w:val="24"/>
          <w:szCs w:val="24"/>
          <w:lang w:bidi="en-US"/>
        </w:rPr>
        <w:t>угие.</w:t>
      </w:r>
    </w:p>
    <w:p w:rsidR="008F089F" w:rsidRPr="009977E2" w:rsidRDefault="00170F02" w:rsidP="006E4C8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bidi="en-US"/>
        </w:rPr>
      </w:pPr>
      <w:r w:rsidRPr="009977E2">
        <w:rPr>
          <w:rFonts w:ascii="Times New Roman" w:hAnsi="Times New Roman"/>
          <w:bCs/>
          <w:color w:val="000000"/>
          <w:sz w:val="24"/>
          <w:szCs w:val="24"/>
        </w:rPr>
        <w:t>Нетрадиционные формы  включают в себя:</w:t>
      </w:r>
      <w:r w:rsidR="009977E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A41FA" w:rsidRPr="009977E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презентаци</w:t>
      </w:r>
      <w:r w:rsidR="009977E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</w:t>
      </w:r>
      <w:r w:rsidR="004A41FA" w:rsidRPr="009977E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 защит</w:t>
      </w:r>
      <w:r w:rsidR="009977E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</w:t>
      </w:r>
      <w:r w:rsidR="004A41FA" w:rsidRPr="009977E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проект</w:t>
      </w:r>
      <w:r w:rsidR="009977E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ов</w:t>
      </w:r>
      <w:r w:rsidR="004A41FA" w:rsidRPr="009977E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 круглы</w:t>
      </w:r>
      <w:r w:rsidR="009977E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е</w:t>
      </w:r>
      <w:r w:rsidR="004A41FA" w:rsidRPr="009977E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стол</w:t>
      </w:r>
      <w:r w:rsidR="009977E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ы</w:t>
      </w:r>
      <w:r w:rsidR="004A41FA" w:rsidRPr="009977E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 «</w:t>
      </w:r>
      <w:r w:rsidR="009977E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</w:t>
      </w:r>
      <w:r w:rsidR="004A41FA" w:rsidRPr="009977E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озгов</w:t>
      </w:r>
      <w:r w:rsidR="009977E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ую</w:t>
      </w:r>
      <w:r w:rsidR="004A41FA" w:rsidRPr="009977E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атак</w:t>
      </w:r>
      <w:r w:rsidR="009977E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</w:t>
      </w:r>
      <w:r w:rsidR="004A41FA" w:rsidRPr="009977E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», ролевые игры, психологические занятия.</w:t>
      </w:r>
    </w:p>
    <w:p w:rsidR="005C2F93" w:rsidRPr="006E4C8D" w:rsidRDefault="005C2F93" w:rsidP="006E4C8D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6E4C8D">
        <w:rPr>
          <w:rFonts w:ascii="Times New Roman" w:eastAsia="Times New Roman" w:hAnsi="Times New Roman"/>
          <w:b/>
          <w:sz w:val="24"/>
          <w:szCs w:val="24"/>
          <w:lang w:bidi="en-US"/>
        </w:rPr>
        <w:t>Методы</w:t>
      </w:r>
      <w:r w:rsidR="006E4C8D">
        <w:rPr>
          <w:rFonts w:ascii="Times New Roman" w:eastAsia="Times New Roman" w:hAnsi="Times New Roman"/>
          <w:b/>
          <w:sz w:val="24"/>
          <w:szCs w:val="24"/>
          <w:lang w:bidi="en-US"/>
        </w:rPr>
        <w:t>:</w:t>
      </w:r>
    </w:p>
    <w:p w:rsidR="005C2F93" w:rsidRPr="009977E2" w:rsidRDefault="005C2F93" w:rsidP="006E4C8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9977E2">
        <w:rPr>
          <w:rFonts w:ascii="Times New Roman" w:eastAsia="Times New Roman" w:hAnsi="Times New Roman"/>
          <w:sz w:val="24"/>
          <w:szCs w:val="24"/>
          <w:lang w:bidi="en-US"/>
        </w:rPr>
        <w:t>1. Вербальные (рассказ, беседа, сообщения), способствуют обогащению теоретических знаний детей, является источником новой информации.</w:t>
      </w:r>
    </w:p>
    <w:p w:rsidR="005C2F93" w:rsidRPr="009977E2" w:rsidRDefault="005C2F93" w:rsidP="006E4C8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9977E2">
        <w:rPr>
          <w:rFonts w:ascii="Times New Roman" w:eastAsia="Times New Roman" w:hAnsi="Times New Roman"/>
          <w:sz w:val="24"/>
          <w:szCs w:val="24"/>
          <w:lang w:bidi="en-US"/>
        </w:rPr>
        <w:t>2. Наглядные (демонстрация рисунков, схем, коллекций, натуральных объектов растений) дают возможность более детального обследования объектов, дополняют словесные методы, способствуют развитию мышления детей.</w:t>
      </w:r>
    </w:p>
    <w:p w:rsidR="005C2F93" w:rsidRPr="009977E2" w:rsidRDefault="005C2F93" w:rsidP="006E4C8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9977E2">
        <w:rPr>
          <w:rFonts w:ascii="Times New Roman" w:eastAsia="Times New Roman" w:hAnsi="Times New Roman"/>
          <w:sz w:val="24"/>
          <w:szCs w:val="24"/>
          <w:lang w:bidi="en-US"/>
        </w:rPr>
        <w:t xml:space="preserve">3. Практические методы (изготовление рисунков, схем, паспортов растений, практические </w:t>
      </w:r>
      <w:r w:rsidR="004A41FA" w:rsidRPr="009977E2">
        <w:rPr>
          <w:rFonts w:ascii="Times New Roman" w:eastAsia="Times New Roman" w:hAnsi="Times New Roman"/>
          <w:sz w:val="24"/>
          <w:szCs w:val="24"/>
          <w:lang w:bidi="en-US"/>
        </w:rPr>
        <w:t xml:space="preserve">и лабораторные работы </w:t>
      </w:r>
      <w:r w:rsidRPr="009977E2">
        <w:rPr>
          <w:rFonts w:ascii="Times New Roman" w:eastAsia="Times New Roman" w:hAnsi="Times New Roman"/>
          <w:sz w:val="24"/>
          <w:szCs w:val="24"/>
          <w:lang w:bidi="en-US"/>
        </w:rPr>
        <w:t>с натуральными объектами) позволяют воплотить теоретические знания на практике, способствуют развитию навыков и умений детей. Проявление интереса к живой природе</w:t>
      </w:r>
      <w:r w:rsidR="004A41FA" w:rsidRPr="009977E2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5C2F93" w:rsidRPr="009977E2" w:rsidRDefault="005C2F93" w:rsidP="006E4C8D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9977E2">
        <w:rPr>
          <w:rFonts w:ascii="Times New Roman" w:eastAsia="Times New Roman" w:hAnsi="Times New Roman"/>
          <w:b/>
          <w:sz w:val="24"/>
          <w:szCs w:val="24"/>
          <w:lang w:bidi="en-US"/>
        </w:rPr>
        <w:t>Режим занятий</w:t>
      </w:r>
    </w:p>
    <w:p w:rsidR="005C2F93" w:rsidRPr="009977E2" w:rsidRDefault="005C2F93" w:rsidP="006E4C8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9977E2">
        <w:rPr>
          <w:rFonts w:ascii="Times New Roman" w:eastAsia="Times New Roman" w:hAnsi="Times New Roman"/>
          <w:sz w:val="24"/>
          <w:szCs w:val="24"/>
          <w:lang w:bidi="en-US"/>
        </w:rPr>
        <w:t>Содержание программы</w:t>
      </w:r>
      <w:r w:rsidR="00AF3DE2" w:rsidRPr="009977E2">
        <w:rPr>
          <w:rFonts w:ascii="Times New Roman" w:eastAsia="Times New Roman" w:hAnsi="Times New Roman"/>
          <w:sz w:val="24"/>
          <w:szCs w:val="24"/>
          <w:lang w:bidi="en-US"/>
        </w:rPr>
        <w:t xml:space="preserve"> «Школа цветовода»</w:t>
      </w:r>
      <w:r w:rsidRPr="009977E2">
        <w:rPr>
          <w:rFonts w:ascii="Times New Roman" w:eastAsia="Times New Roman" w:hAnsi="Times New Roman"/>
          <w:sz w:val="24"/>
          <w:szCs w:val="24"/>
          <w:lang w:bidi="en-US"/>
        </w:rPr>
        <w:t xml:space="preserve"> ориентировано на добровольные </w:t>
      </w:r>
      <w:r w:rsidR="00AF3DE2" w:rsidRPr="009977E2">
        <w:rPr>
          <w:rFonts w:ascii="Times New Roman" w:eastAsia="Times New Roman" w:hAnsi="Times New Roman"/>
          <w:sz w:val="24"/>
          <w:szCs w:val="24"/>
          <w:lang w:bidi="en-US"/>
        </w:rPr>
        <w:t>разно</w:t>
      </w:r>
      <w:r w:rsidRPr="009977E2">
        <w:rPr>
          <w:rFonts w:ascii="Times New Roman" w:eastAsia="Times New Roman" w:hAnsi="Times New Roman"/>
          <w:sz w:val="24"/>
          <w:szCs w:val="24"/>
          <w:lang w:bidi="en-US"/>
        </w:rPr>
        <w:t>возрастные</w:t>
      </w:r>
      <w:r w:rsidR="00AF3DE2" w:rsidRPr="009977E2">
        <w:rPr>
          <w:rFonts w:ascii="Times New Roman" w:eastAsia="Times New Roman" w:hAnsi="Times New Roman"/>
          <w:sz w:val="24"/>
          <w:szCs w:val="24"/>
          <w:lang w:bidi="en-US"/>
        </w:rPr>
        <w:t xml:space="preserve"> или одновозрастные</w:t>
      </w:r>
      <w:r w:rsidRPr="009977E2">
        <w:rPr>
          <w:rFonts w:ascii="Times New Roman" w:eastAsia="Times New Roman" w:hAnsi="Times New Roman"/>
          <w:sz w:val="24"/>
          <w:szCs w:val="24"/>
          <w:lang w:bidi="en-US"/>
        </w:rPr>
        <w:t xml:space="preserve"> группы детей. Учебный план предусматривает </w:t>
      </w:r>
      <w:r w:rsidR="00AF3DE2" w:rsidRPr="009977E2">
        <w:rPr>
          <w:rFonts w:ascii="Times New Roman" w:eastAsia="Times New Roman" w:hAnsi="Times New Roman"/>
          <w:sz w:val="24"/>
          <w:szCs w:val="24"/>
          <w:lang w:bidi="en-US"/>
        </w:rPr>
        <w:t>2 занятия в неделю с продолжительностью 45</w:t>
      </w:r>
      <w:r w:rsidRPr="009977E2">
        <w:rPr>
          <w:rFonts w:ascii="Times New Roman" w:eastAsia="Times New Roman" w:hAnsi="Times New Roman"/>
          <w:sz w:val="24"/>
          <w:szCs w:val="24"/>
          <w:lang w:bidi="en-US"/>
        </w:rPr>
        <w:t xml:space="preserve"> минут каждое</w:t>
      </w:r>
      <w:r w:rsidR="009977E2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9977E2" w:rsidRPr="009977E2">
        <w:rPr>
          <w:rFonts w:ascii="Times New Roman" w:eastAsia="Times New Roman" w:hAnsi="Times New Roman"/>
          <w:sz w:val="24"/>
          <w:szCs w:val="24"/>
          <w:lang w:eastAsia="ar-SA"/>
        </w:rPr>
        <w:t>с перерывом на отдых 10 минут</w:t>
      </w:r>
      <w:r w:rsidRPr="009977E2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D2231B" w:rsidRPr="009977E2" w:rsidRDefault="00D2231B" w:rsidP="00D13E9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977E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Цель </w:t>
      </w:r>
      <w:r w:rsidR="00AF3DE2" w:rsidRPr="009977E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и задачи </w:t>
      </w:r>
      <w:r w:rsidRPr="009977E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программы:</w:t>
      </w:r>
    </w:p>
    <w:p w:rsidR="00F53C82" w:rsidRPr="009977E2" w:rsidRDefault="00F53C82" w:rsidP="00F53C82">
      <w:pPr>
        <w:jc w:val="both"/>
        <w:rPr>
          <w:rFonts w:ascii="Times New Roman" w:hAnsi="Times New Roman"/>
          <w:sz w:val="24"/>
          <w:szCs w:val="24"/>
        </w:rPr>
      </w:pPr>
      <w:r w:rsidRPr="009977E2">
        <w:rPr>
          <w:rFonts w:ascii="Times New Roman" w:hAnsi="Times New Roman"/>
          <w:b/>
          <w:sz w:val="24"/>
          <w:szCs w:val="24"/>
        </w:rPr>
        <w:t>Цель</w:t>
      </w:r>
      <w:r w:rsidRPr="009977E2">
        <w:rPr>
          <w:rFonts w:ascii="Times New Roman" w:hAnsi="Times New Roman"/>
          <w:sz w:val="24"/>
          <w:szCs w:val="24"/>
        </w:rPr>
        <w:t xml:space="preserve">: формирование у </w:t>
      </w:r>
      <w:r w:rsidR="00AF3DE2" w:rsidRPr="009977E2">
        <w:rPr>
          <w:rFonts w:ascii="Times New Roman" w:hAnsi="Times New Roman"/>
          <w:sz w:val="24"/>
          <w:szCs w:val="24"/>
        </w:rPr>
        <w:t>учащихся</w:t>
      </w:r>
      <w:r w:rsidRPr="009977E2">
        <w:rPr>
          <w:rFonts w:ascii="Times New Roman" w:hAnsi="Times New Roman"/>
          <w:sz w:val="24"/>
          <w:szCs w:val="24"/>
        </w:rPr>
        <w:t xml:space="preserve"> комплекса знаний о комнатном цветоводстве через вовлечение их в деятельность по озеленению интерьера.</w:t>
      </w:r>
    </w:p>
    <w:p w:rsidR="00D2231B" w:rsidRPr="009977E2" w:rsidRDefault="00AF3DE2" w:rsidP="001D39D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977E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Личностные, </w:t>
      </w:r>
      <w:proofErr w:type="spellStart"/>
      <w:r w:rsidRPr="009977E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9977E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и предметные з</w:t>
      </w:r>
      <w:r w:rsidR="00D2231B" w:rsidRPr="009977E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адачи:</w:t>
      </w:r>
    </w:p>
    <w:p w:rsidR="00653BD1" w:rsidRPr="009977E2" w:rsidRDefault="00653BD1" w:rsidP="001D39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2231B" w:rsidRPr="009977E2" w:rsidRDefault="00AF3DE2" w:rsidP="0068293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</w:t>
      </w:r>
      <w:r w:rsidR="00D2231B" w:rsidRPr="009977E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е:</w:t>
      </w:r>
    </w:p>
    <w:p w:rsidR="003F58EE" w:rsidRPr="009977E2" w:rsidRDefault="006E4C8D" w:rsidP="00682934">
      <w:pPr>
        <w:widowControl w:val="0"/>
        <w:numPr>
          <w:ilvl w:val="0"/>
          <w:numId w:val="2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Дать представление</w:t>
      </w:r>
      <w:r w:rsidR="00682934">
        <w:rPr>
          <w:rFonts w:ascii="Times New Roman" w:eastAsia="Times New Roman" w:hAnsi="Times New Roman"/>
          <w:sz w:val="24"/>
          <w:szCs w:val="24"/>
          <w:lang w:eastAsia="ru-RU"/>
        </w:rPr>
        <w:t xml:space="preserve"> об </w:t>
      </w:r>
      <w:r w:rsidR="003F58EE" w:rsidRPr="009977E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принцип</w:t>
      </w:r>
      <w:r w:rsidR="00682934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3F58EE" w:rsidRPr="009977E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правил</w:t>
      </w:r>
      <w:r w:rsidR="00682934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3F58EE" w:rsidRPr="009977E2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</w:t>
      </w:r>
      <w:r w:rsidR="003F58EE" w:rsidRPr="009977E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шения к живой природе, основ здорового образа жизни и </w:t>
      </w:r>
      <w:proofErr w:type="spellStart"/>
      <w:r w:rsidR="003F58EE" w:rsidRPr="009977E2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="003F58EE" w:rsidRPr="009977E2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технологий;</w:t>
      </w:r>
    </w:p>
    <w:p w:rsidR="003F58EE" w:rsidRPr="009977E2" w:rsidRDefault="00682934" w:rsidP="0068293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3F58EE" w:rsidRPr="009977E2">
        <w:rPr>
          <w:rFonts w:ascii="Times New Roman" w:eastAsia="Times New Roman" w:hAnsi="Times New Roman"/>
          <w:sz w:val="24"/>
          <w:szCs w:val="24"/>
          <w:lang w:eastAsia="ru-RU"/>
        </w:rPr>
        <w:t>ормировать познавательны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F58EE" w:rsidRPr="009977E2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</w:t>
      </w:r>
      <w:r w:rsidR="003F58EE" w:rsidRPr="009977E2">
        <w:rPr>
          <w:rFonts w:ascii="Times New Roman" w:eastAsia="Times New Roman" w:hAnsi="Times New Roman"/>
          <w:sz w:val="24"/>
          <w:szCs w:val="24"/>
          <w:lang w:eastAsia="ru-RU"/>
        </w:rPr>
        <w:softHyphen/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F58EE" w:rsidRPr="009977E2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мотив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F58EE" w:rsidRPr="009977E2">
        <w:rPr>
          <w:rFonts w:ascii="Times New Roman" w:eastAsia="Times New Roman" w:hAnsi="Times New Roman"/>
          <w:sz w:val="24"/>
          <w:szCs w:val="24"/>
          <w:lang w:eastAsia="ru-RU"/>
        </w:rPr>
        <w:t>, направленны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F58EE" w:rsidRPr="009977E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изучение живой природы, интеллектуальны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F58EE" w:rsidRPr="009977E2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F58EE" w:rsidRPr="009977E2">
        <w:rPr>
          <w:rFonts w:ascii="Times New Roman" w:eastAsia="Times New Roman" w:hAnsi="Times New Roman"/>
          <w:sz w:val="24"/>
          <w:szCs w:val="24"/>
          <w:lang w:eastAsia="ru-RU"/>
        </w:rPr>
        <w:t xml:space="preserve"> (доказывать, строить рассуждения, анализировать, сравнивать, делать выводы и др.); эстетического отношения к живым объектам.</w:t>
      </w:r>
    </w:p>
    <w:p w:rsidR="00653BD1" w:rsidRPr="009977E2" w:rsidRDefault="00653BD1" w:rsidP="006829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8EE" w:rsidRPr="009977E2" w:rsidRDefault="003F58EE" w:rsidP="00682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9977E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9977E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</w:p>
    <w:p w:rsidR="00653BD1" w:rsidRPr="009977E2" w:rsidRDefault="00653BD1" w:rsidP="00682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653BD1" w:rsidRPr="00682934" w:rsidRDefault="00682934" w:rsidP="00682934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навыки</w:t>
      </w:r>
      <w:r w:rsidR="003F58EE"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доказывать, защищать свои идеи.</w:t>
      </w:r>
      <w:proofErr w:type="gramEnd"/>
    </w:p>
    <w:p w:rsidR="003F58EE" w:rsidRPr="009977E2" w:rsidRDefault="003F58EE" w:rsidP="00682934">
      <w:pPr>
        <w:shd w:val="clear" w:color="auto" w:fill="FFFFFF"/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r w:rsidR="006829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</w:t>
      </w: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</w:t>
      </w:r>
      <w:r w:rsidR="006829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работать с разными источниками биологической информации: находить в различных источниках (тексте учебника, научно-популярной литературе, биологических словарях и справочниках), анализировать и оценивать, преобраз</w:t>
      </w:r>
      <w:r w:rsidR="006829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овывать из одной формы в другую.</w:t>
      </w:r>
    </w:p>
    <w:p w:rsidR="003F58EE" w:rsidRPr="009977E2" w:rsidRDefault="003F58EE" w:rsidP="00682934">
      <w:pPr>
        <w:shd w:val="clear" w:color="auto" w:fill="FFFFFF"/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r w:rsidR="006829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</w:t>
      </w: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</w:t>
      </w:r>
      <w:r w:rsidR="006829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выбирать целевые и смысловые установки в своих действиях и поступках по отношению к живой природ</w:t>
      </w:r>
      <w:r w:rsidR="006829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е, своему и окружающих здоровью.</w:t>
      </w:r>
    </w:p>
    <w:p w:rsidR="003F58EE" w:rsidRPr="009977E2" w:rsidRDefault="003F58EE" w:rsidP="00682934">
      <w:pPr>
        <w:shd w:val="clear" w:color="auto" w:fill="FFFFFF"/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4) </w:t>
      </w:r>
      <w:r w:rsidR="00654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6829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ормировать</w:t>
      </w: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</w:t>
      </w:r>
      <w:r w:rsidR="006829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собственную точку зрения, отстаивать позицию.</w:t>
      </w:r>
    </w:p>
    <w:p w:rsidR="00653BD1" w:rsidRPr="009977E2" w:rsidRDefault="00653BD1" w:rsidP="0068293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3BD1" w:rsidRPr="009977E2" w:rsidRDefault="00653BD1" w:rsidP="00682934">
      <w:pPr>
        <w:shd w:val="clear" w:color="auto" w:fill="FFFFFF"/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Предметные:</w:t>
      </w:r>
    </w:p>
    <w:p w:rsidR="00653BD1" w:rsidRPr="009977E2" w:rsidRDefault="00653BD1" w:rsidP="00682934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9977E2">
        <w:rPr>
          <w:color w:val="000000"/>
        </w:rPr>
        <w:t>1) Познакомить обучающихся с разнообразием комнатных растений, их биологическими особенностями.</w:t>
      </w:r>
    </w:p>
    <w:p w:rsidR="00653BD1" w:rsidRPr="009977E2" w:rsidRDefault="00653BD1" w:rsidP="00682934">
      <w:pPr>
        <w:pStyle w:val="a6"/>
        <w:tabs>
          <w:tab w:val="left" w:pos="142"/>
        </w:tabs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9977E2">
        <w:rPr>
          <w:color w:val="000000"/>
        </w:rPr>
        <w:t>2) Формирова</w:t>
      </w:r>
      <w:r w:rsidR="00682934">
        <w:rPr>
          <w:color w:val="000000"/>
        </w:rPr>
        <w:t>ть</w:t>
      </w:r>
      <w:r w:rsidRPr="009977E2">
        <w:rPr>
          <w:color w:val="000000"/>
        </w:rPr>
        <w:t xml:space="preserve"> навык</w:t>
      </w:r>
      <w:r w:rsidR="00682934">
        <w:rPr>
          <w:color w:val="000000"/>
        </w:rPr>
        <w:t>и</w:t>
      </w:r>
      <w:r w:rsidRPr="009977E2">
        <w:rPr>
          <w:color w:val="000000"/>
        </w:rPr>
        <w:t xml:space="preserve"> по размножению, выращиванию комнатных растений и уходу за ними.</w:t>
      </w:r>
    </w:p>
    <w:p w:rsidR="00653BD1" w:rsidRPr="009977E2" w:rsidRDefault="00653BD1" w:rsidP="00682934">
      <w:pPr>
        <w:pStyle w:val="a6"/>
        <w:tabs>
          <w:tab w:val="left" w:pos="142"/>
        </w:tabs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9977E2">
        <w:rPr>
          <w:color w:val="000000"/>
        </w:rPr>
        <w:t>3) Формирова</w:t>
      </w:r>
      <w:r w:rsidR="00682934">
        <w:rPr>
          <w:color w:val="000000"/>
        </w:rPr>
        <w:t>ть</w:t>
      </w:r>
      <w:r w:rsidRPr="009977E2">
        <w:rPr>
          <w:color w:val="000000"/>
        </w:rPr>
        <w:t xml:space="preserve"> практически</w:t>
      </w:r>
      <w:r w:rsidR="00682934">
        <w:rPr>
          <w:color w:val="000000"/>
        </w:rPr>
        <w:t>е</w:t>
      </w:r>
      <w:r w:rsidRPr="009977E2">
        <w:rPr>
          <w:color w:val="000000"/>
        </w:rPr>
        <w:t xml:space="preserve"> навык</w:t>
      </w:r>
      <w:r w:rsidR="00682934">
        <w:rPr>
          <w:color w:val="000000"/>
        </w:rPr>
        <w:t>и</w:t>
      </w:r>
      <w:r w:rsidRPr="009977E2">
        <w:rPr>
          <w:color w:val="000000"/>
        </w:rPr>
        <w:t xml:space="preserve"> по уходу за комнатными растениями.</w:t>
      </w:r>
    </w:p>
    <w:p w:rsidR="00D2231B" w:rsidRPr="009977E2" w:rsidRDefault="00653BD1" w:rsidP="00682934">
      <w:pPr>
        <w:pStyle w:val="a6"/>
        <w:tabs>
          <w:tab w:val="left" w:pos="142"/>
        </w:tabs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9977E2">
        <w:rPr>
          <w:color w:val="000000"/>
        </w:rPr>
        <w:t>4) Воспитывать эстетические чувства, любовь к природе, дружеские взаимоотношения в коллективе.</w:t>
      </w:r>
    </w:p>
    <w:p w:rsidR="00D2231B" w:rsidRPr="009977E2" w:rsidRDefault="00D2231B" w:rsidP="006829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3BD1" w:rsidRPr="009977E2" w:rsidRDefault="00653BD1" w:rsidP="00653BD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b/>
          <w:sz w:val="24"/>
          <w:szCs w:val="24"/>
          <w:lang w:eastAsia="ar-SA"/>
        </w:rPr>
        <w:t>Тематический план.</w:t>
      </w:r>
    </w:p>
    <w:p w:rsidR="00653BD1" w:rsidRPr="009977E2" w:rsidRDefault="00653BD1" w:rsidP="00653BD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Pr="009977E2"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й</w:t>
      </w:r>
      <w:r w:rsidRPr="009977E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 обучения.</w:t>
      </w:r>
    </w:p>
    <w:tbl>
      <w:tblPr>
        <w:tblW w:w="9711" w:type="dxa"/>
        <w:tblInd w:w="-10" w:type="dxa"/>
        <w:tblLayout w:type="fixed"/>
        <w:tblLook w:val="0000"/>
      </w:tblPr>
      <w:tblGrid>
        <w:gridCol w:w="648"/>
        <w:gridCol w:w="4900"/>
        <w:gridCol w:w="1086"/>
        <w:gridCol w:w="1267"/>
        <w:gridCol w:w="1810"/>
      </w:tblGrid>
      <w:tr w:rsidR="00653BD1" w:rsidRPr="009977E2" w:rsidTr="00D622AB">
        <w:trPr>
          <w:trHeight w:val="5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тем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Практика</w:t>
            </w:r>
          </w:p>
        </w:tc>
      </w:tr>
      <w:tr w:rsidR="00653BD1" w:rsidRPr="009977E2" w:rsidTr="00D622AB">
        <w:trPr>
          <w:trHeight w:val="2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Введение в модуль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53BD1" w:rsidRPr="009977E2" w:rsidTr="00D622AB">
        <w:trPr>
          <w:trHeight w:val="2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Комнатные цветочные растения </w:t>
            </w:r>
            <w:proofErr w:type="gramStart"/>
            <w:r w:rsidRPr="00997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</w:t>
            </w:r>
            <w:proofErr w:type="gramEnd"/>
            <w:r w:rsidRPr="00997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 Енисейска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</w:tr>
      <w:tr w:rsidR="00653BD1" w:rsidRPr="009977E2" w:rsidTr="00D622AB">
        <w:trPr>
          <w:trHeight w:val="3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653BD1" w:rsidRPr="009977E2" w:rsidRDefault="00653BD1" w:rsidP="00653BD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Лиственно-декоративные растения </w:t>
            </w:r>
            <w:proofErr w:type="gramStart"/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Енисейска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  <w:p w:rsidR="00653BD1" w:rsidRPr="009977E2" w:rsidRDefault="00653BD1" w:rsidP="00653B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653BD1" w:rsidRPr="009977E2" w:rsidTr="00D622AB">
        <w:trPr>
          <w:trHeight w:val="4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Ампельные растения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  <w:p w:rsidR="00653BD1" w:rsidRPr="009977E2" w:rsidRDefault="00653BD1" w:rsidP="00653B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  <w:p w:rsidR="00653BD1" w:rsidRPr="009977E2" w:rsidRDefault="00653BD1" w:rsidP="00653B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  <w:p w:rsidR="00653BD1" w:rsidRPr="009977E2" w:rsidRDefault="00653BD1" w:rsidP="00653B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53BD1" w:rsidRPr="009977E2" w:rsidTr="00D622AB">
        <w:trPr>
          <w:trHeight w:val="3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Суккуленты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653BD1" w:rsidRPr="009977E2" w:rsidTr="00D622AB">
        <w:trPr>
          <w:trHeight w:val="2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87</w:t>
            </w:r>
          </w:p>
        </w:tc>
      </w:tr>
    </w:tbl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53BD1" w:rsidRPr="009977E2" w:rsidRDefault="00653BD1" w:rsidP="00653BD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b/>
          <w:sz w:val="24"/>
          <w:szCs w:val="24"/>
          <w:lang w:eastAsia="ar-SA"/>
        </w:rPr>
        <w:t>Содержание модуля 1 года обучения</w:t>
      </w:r>
    </w:p>
    <w:p w:rsidR="00653BD1" w:rsidRPr="009977E2" w:rsidRDefault="00653BD1" w:rsidP="00653BD1">
      <w:pPr>
        <w:numPr>
          <w:ilvl w:val="0"/>
          <w:numId w:val="23"/>
        </w:numPr>
        <w:tabs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Введение  в модуль</w:t>
      </w: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(2 ч.)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Занятие – встреча. Знакомство с планом работы объединения «Школа цветовода». Перспективы практической деятельности, планируемые мероприятия с участием членов объединения. Инструктаж по технике безопасности. Знакомство с историей предмета «Комнатное цветоводство».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2. Комнатные цветочные растения 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г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 Енисейска</w:t>
      </w: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 (40 ч.)</w:t>
      </w: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Теория (16 ч.) </w:t>
      </w: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Рассказ «Цветочные растения семейства амариллисовых на примере амариллиса, кринума, 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панкрациума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. Особенности выращивания и размножения». Мини – лекция «Значение, строение цветочных растений: бегонии, 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белоперона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брунфельзии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. Особенности выращивания». Лекция «Особенности выращивания и размножения цветочных растений семейства пасленовых, на примере  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датуры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древовидной,  петунии, 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брунфельзии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широколистной». Мини – лекция «Значение, строение цветочных растений семейства мальвовых (роза китайская, 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абутилон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)». Беседа «Особенности выращивания и размножения цветочных растений: цикламены, примулы, 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узамбарской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фиалки». Беседа «Значение, строение, особенности выращивания и размножения </w:t>
      </w: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цветочных растений на примере 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пеперомии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и пеларгонии». Лекция «Вегетативное размножение  цветочных растений».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Беседа «Зеленый доктор в комнате». Цветочные растения, используемые в медицине (олеандр, кофейное дерево). 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Практика (24 ч.)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Практическая работа «Составление «паспорта» цветочных растений 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. Енисейска». Практическая работа: «Подготовка земли и подбор емкостей для посева комнатных цветочных растений». Практическая работа: «Составление классификации видов цветочных растений 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. Енисейска». Практическая работа: «Составление «портретов»  растений 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. Енисейска  по их классификации. Первые навыки ухода за растениями (полив, опрыскивание, ухаживание за внешним видом)». Практическая работа: «Подготовка луковичных растений к зимнему содержанию». Практическая работа: «Правила ухода за цветочными растениями, особенности содержания. Работа с коллекцией цветов МОУ ДОД  СЮН г. Енисейска». Практическая работа: «Черенкование цветочных растений на примере Бегонии». Практическая работа: «Обработка цветочных растений  раствором  микроудобрений».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Практическая работа: «Подпитка комнатных цветочных растений удобрениями». Практическая работа: «Размножение цветочных растений, составление композиций». Практическая работа: «Написание рефератов о комнатных цветочных растениях 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. Енисейска».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Лиственно-декоративные растения 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г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 Енисейска</w:t>
      </w: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(34 ч.)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Теория (14 ч.)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Беседа «Лиственно-декоративные и красивоцветущие комнатные растения. Отличительные особенности». Рассказ «Лиственно-декоративные растения семейства 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лилейных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на примере Аспарагуса, 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Аспидистры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, Драцены». Рассказ «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Ароидные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– лианы». Биологические особенности. Беседа «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Пряморастущиеароидные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» на примере 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диффенбахии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. Беседа  «Великие гиганты - пальмы». Общий обзор семейства Пальмовых. Беседа «Фикус – «резиновое дерево». Беседа  «Декоративные растения семейства 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бегониевых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».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Практика (20 ч.)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Практическая работа: «Составление «портретов», имеющихся растений (лиственно-декоративных) 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. Енисейска по их классификации. Уход за растениями». Практическая работа: «Особенности роста пальм. Семенное размножение на примере финиковой пальмы» (посев финиковой пальмы семенами)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.П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рактическая работа: «Изготовление декоративных опор 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для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монстеры, 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сингониума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. Вегетативное размножение лиан»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.П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рактическая работа: «Уход за растениями на СЮН г. Енисейска». Практическая работа: «Способы вегетативного размножения лиственно-декоративных растений». Практическая работа: «Профилактическая обработка лиственно-декоративных растений  и борьба с вредителями»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.П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рактическая работа: «Способы </w:t>
      </w: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предотвращения и защиты растений от болезней на примере комнатных лиственно-декоративных растений СЮН г. Енисейска»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.П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рактическая работа: «Пересадка и перевалка комнатных растений»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.П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рактическая работа: «Самостоятельная работа с литературой в подготовке докладов о декоративно-лиственных растениях»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.П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рактическая работа: «Определение светолюбивых и теневыносливых, влаголюбивых и засухоустойчивых растений».   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Ампельные растения </w:t>
      </w: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 (40 ч.)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Теория  (16 ч.)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Лекция «Ампельные  растения. Определение, внешний признак, преимущества среди других комнатных растений». Лекция  «Ампельные растения семейства 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лилейных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. Обзор представителей семейства. Особенности ухода». Беседа «Общий обзор цветущих ампельных растений на примере пеларгонии и 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хлорофитума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». Рассказ «Комнатные ампельные растения семейства 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толстянковых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. Особенности ухода». Рассказ «Размножение 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толстянковых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». Рассказ «Многолетние ампельные растения семейства 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крапивных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». Сообщения  «Правила ухода за ампельными растениями». Сообщение  «Особенности ухода и содержания семейства 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коммелиновых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на примере 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зебрины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и традесканций». 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Практика (24ч)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Практическая работа «Полив, опрыскивание, подкормка, размещение ампельных растений». Практическая работа «Употребление способов вертикального озеленения». Практическая работа «Размножение стеблевыми черенками на примере 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зебрины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». Практическая работа «Составление паспорта ампельных растений». Практическая работа «Разработка памятки-рекомендации по уходу и содержанию ампельных растений». Практическая работа «Отработка навыков и умений по уходу за ампельными растениями».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Практическая работа «Составление 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филвордов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, кроссвордов на тему «Родина ампельных цветов». Практическая работа «Зарисовка ампельных растений». Практическая работа «Оформление цветочных горшков, ваз».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Практическая работа «Оформление «Зеленых страниц» с рисунками, фотографиями, кратким описанием ухода за ампельными растениями каждого семейства».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5.Суккуленты</w:t>
      </w: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(28 ч.)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Теория (10 ч.)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Беседа   Определение, значение, строение суккулентов. Условия содержания.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Беседа  «Зеленые ежики» - кактусы.  Рассказ «Столетники в белых халатах» (агава, алоэ). Рассказ «Царь лекарственных растений» (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каланхоэ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). Беседа  «Денежное дерево» - 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Толстянка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Практика (18 ч.)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Практическая работа «Правила ухода и содержания кактусов на СЮН г. Енисейска». Практическая работа «Подбор емкостей и субстратов для суккулентов. Уход за растениями на </w:t>
      </w: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СЮН г. Енисейска». Практическая работа «Размножение кактусов  и составление  композиций из кактусов». 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Практическая работа «Составление «портретов» суккулентов». Практическая работа «Составление  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филвордов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, кроссвордов   на тему «Суккуленты». Практическая работа «Получение 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кактусят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– посев кактусов семенами». Практическая работа «Прививки кактусов. Целые кактусы из кусочков».  Итоговое занятие. Тест </w:t>
      </w:r>
    </w:p>
    <w:p w:rsidR="00653BD1" w:rsidRPr="009977E2" w:rsidRDefault="00653BD1" w:rsidP="00653BD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b/>
          <w:sz w:val="24"/>
          <w:szCs w:val="24"/>
          <w:lang w:eastAsia="ar-SA"/>
        </w:rPr>
        <w:t>Тематический план.</w:t>
      </w:r>
    </w:p>
    <w:p w:rsidR="00653BD1" w:rsidRPr="009977E2" w:rsidRDefault="00653BD1" w:rsidP="00653BD1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9977E2"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й</w:t>
      </w:r>
      <w:r w:rsidRPr="009977E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 обучения.</w:t>
      </w:r>
    </w:p>
    <w:tbl>
      <w:tblPr>
        <w:tblW w:w="0" w:type="auto"/>
        <w:tblInd w:w="-10" w:type="dxa"/>
        <w:tblLayout w:type="fixed"/>
        <w:tblLook w:val="0000"/>
      </w:tblPr>
      <w:tblGrid>
        <w:gridCol w:w="648"/>
        <w:gridCol w:w="4859"/>
        <w:gridCol w:w="1260"/>
        <w:gridCol w:w="1260"/>
        <w:gridCol w:w="1563"/>
      </w:tblGrid>
      <w:tr w:rsidR="00653BD1" w:rsidRPr="009977E2" w:rsidTr="00D622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тем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Практика</w:t>
            </w:r>
          </w:p>
        </w:tc>
      </w:tr>
      <w:tr w:rsidR="00653BD1" w:rsidRPr="009977E2" w:rsidTr="00D622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Введение в модуль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53BD1" w:rsidRPr="009977E2" w:rsidTr="00D622AB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Агротехника выращивания комнатных растений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653BD1" w:rsidRPr="009977E2" w:rsidTr="00D622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Комнатные растения на балконе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653BD1" w:rsidRPr="009977E2" w:rsidTr="00D622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Комнатные растения в интерьере (</w:t>
            </w:r>
            <w:proofErr w:type="spellStart"/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фитодизайн</w:t>
            </w:r>
            <w:proofErr w:type="spellEnd"/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</w:tr>
      <w:tr w:rsidR="00653BD1" w:rsidRPr="009977E2" w:rsidTr="00D622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Традиционное применение комнатных растений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653BD1" w:rsidRPr="009977E2" w:rsidTr="00D622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D1" w:rsidRPr="009977E2" w:rsidRDefault="00653BD1" w:rsidP="00653B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77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93</w:t>
            </w:r>
          </w:p>
        </w:tc>
      </w:tr>
    </w:tbl>
    <w:p w:rsidR="00653BD1" w:rsidRPr="009977E2" w:rsidRDefault="00653BD1" w:rsidP="00653BD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53BD1" w:rsidRPr="009977E2" w:rsidRDefault="00653BD1" w:rsidP="00653BD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Содержание модуля 2 года обучения</w:t>
      </w:r>
    </w:p>
    <w:p w:rsidR="00653BD1" w:rsidRPr="009977E2" w:rsidRDefault="00653BD1" w:rsidP="00653BD1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  <w:t>1.Введение в модуль</w:t>
      </w: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(2 ч.)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Занятие-встреча «Встреча друзей». Знакомство с планом 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работымодуля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«Школа цветоводов». Инструктаж по технике безопасности. 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Практическая работа «Уход за растениями (опрыскивание, рыхление, полив растений     </w:t>
      </w:r>
      <w:proofErr w:type="gramEnd"/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на СЮН г. Енисейска)».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2. Агротехника выращивания комнатных растений </w:t>
      </w: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(40 ч.)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Теория (10 ч.) 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Беседа «Определение понятия: агротехника, субстрат, вегетативное размножение». Сообщение «Виды субстратов. Общая характеристика».  Рассказ    «Общая характеристика вегетативного и семенного размножения». 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Рассказ «Уход за комнатными культурами на СЮН г. Енисейска (перевалка, пересадка, правильная поливка, опрыскивание, содержание в чистоте, обрезка, внесение удобрения)».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Сообщение   «Вредители и меры борьбы с ними».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Практика  (30 ч.)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Практическая работа «Отработка навыков, умений по заготовке земли».  Практическая работа «Составление земляной смеси для комнатных растений». Практическая работа «Отработка навыков и умений по размножению комнатных растений семенами». </w:t>
      </w: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Практическая работа </w:t>
      </w: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«Отработка умений и навыков по размножению  вегетативным способом (усами, делением корневища, луковицами, черенками и т.д.)»</w:t>
      </w:r>
      <w:proofErr w:type="gramStart"/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рактическая работа «Посадка комнатных культур. Уход за комнатными растениями на СЮН г. Енисейска».  Практическая работа «Отработка навыков по перевалке комнатных культур». Практическая работа «Пересадка – важнейшее условие ухода за комнатными культурами»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.П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рактическая работа «Правильная поливка – ответственный момент».Практическая работа «Отработка навыков и умений по опрыскиванию растений пульверизатором и содержанию комнатных культур в чистоте (протирание листьев и т.д.)».Практическая работа «Обрезка комнатных растений, придавая желаемую форму».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Практическая работа «Чем подкармливать растения? Внесение минеральных и  органических удобрений». Практическая работа «Обработка растений дезинфицирующим раствором (меры борьбы с вредителями)». Практическая работа «Составление и оформление дидактических карточек по агротехническому выращиванию». Практическая работа «Оформление стенда «Зеленые друзья».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3. Комнатные растения на балконе</w:t>
      </w: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.                   (36ч.)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Теория (16ч.)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Лекция «Озеленение балкона красивоцветущими растениями. Устройство и крепление цветочного ящика (рассмотрение различных видов ящиков)». Лекция «Пригодная смесь земли для растений на балконах. Подбор растений по высоте и окраске». Сообщения «Запись рекомендаций по высаживанию рассады». Беседа «Луковичные растения на примере кринума, 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кливии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, нарциссов». Беседа «Лучшие однолетние растения, посеянные семенами или высаженные рассадой». Рассказ  «Вьющиеся растения на примере декоративной фасоли, душистого горошка». Рассказ «Двулетние красивоцветущие растения». Лекция  «Многолетние растения».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Практика (20ч.)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Практическая работа «Зарисовка схемы цветочного ящика». Практическая работа «Заполнение цветочного ящика землей». Практическая работа «Отработка умений и навыков по подбору растений». Практическая работа «Размещение растений в  ящиках». Практическая работа «Посев цветочных балконных растений и уход за ними». Практическая работа «Посадка в ящик цветочных растений». Практическая работа «Содержание комнатных растений, выставленных на балконы». Практическая работа «Составление календаря основных работ по комнатному цветоводству». Итоговый контроль.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4.Комнатные растения в интерьере (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фитодизайн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)</w:t>
      </w: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(36 ч.)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Теория (14 ч.)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Мини-лекция. Определение  понятий: интерьер, 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фитодизайн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, «зимний сад», «зеленый уголок». Сообщение. Внеярусная растительность – эпифиты. Беседа. Правила ухода за комнатными растениями «Зимнего сада».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Лекция. «Зеленые уголки» - композиция из растений.  Лекция. Интерьерное озеленение жилых комнат. Лекция. Интерьерное оформление малых служебных помещений на СЮН г. Енисейска.  Сообщение. Видовой состав композиций, рекомендуемый для оформления фрагментов «Зимнего сада».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b/>
          <w:sz w:val="24"/>
          <w:szCs w:val="24"/>
          <w:lang w:eastAsia="ar-SA"/>
        </w:rPr>
        <w:t>Практика (22 ч.)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Практическая работа «Создание емкостей для интерьера». Практическая работа «Вертикальное озеленение станции юных натуралистов 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. Енисейска». 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Практическая работа «Размещение комнатных растений в интерьере». Практическая работа «Создание подвесов для комнатных цветов».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Практическая работа «Групповые посадки растений в общую емкость».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Практическая работа «Составление композиций пряморастущих и </w:t>
      </w:r>
      <w:proofErr w:type="gram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gram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свисающими побегами».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Практическая работа «Построение ассиметричных композиций».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Практическая работа «Использование солитеров и групповых растительных 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композиций для озеленения жилых комнат». Практическая работа «Отработка навыков по правильному употреблению водного режима».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Практическая работа: «Заполнение таблицы концентрации удобрений».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Практическая работа «Отработка навыков и умений по обрезки растений для придания им красивой формы».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 Традиционное комнатное растение.</w:t>
      </w: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(30 ч.)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Теория (10 ч.)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Беседа «Значение и роль комнатных растений в медицине». Беседа «Ушной лекарь» - пеларгония. Беседа «Плющ </w:t>
      </w:r>
      <w:proofErr w:type="spellStart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хойя</w:t>
      </w:r>
      <w:proofErr w:type="spellEnd"/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 xml:space="preserve"> - нервы успокоит». Сообщения  «Витамины на корню». Сообщения  «Лекарственные свойства  комнатных  растений».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Практика (20ч.)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Практическая работа «Отработка умений и навыков по посадке плодовых культур на примере цитрусовых». Практическая работа «Лекарственные свойства пеларгонии». Практическая работа «Правила ухода за комнатными ягодными культурами». Практическая работа «Написание  детьми докладов о зеленых врачевателях - растениях». Практическая работа «Отработка умений и навыков по посеву семенами комнатной земляники». Практическая работа «Рекомендации по содержанию и уходу за традиционными растениями».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Практическая работа «Составление таблицы лекарственных свойств растений». Практическая работа «Зарисовка лекарственных растений».</w:t>
      </w:r>
    </w:p>
    <w:p w:rsidR="00653BD1" w:rsidRPr="009977E2" w:rsidRDefault="00653BD1" w:rsidP="00653B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sz w:val="24"/>
          <w:szCs w:val="24"/>
          <w:lang w:eastAsia="ar-SA"/>
        </w:rPr>
        <w:t>Итоговое занятие. Выставка работ детей за учебный год.</w:t>
      </w:r>
    </w:p>
    <w:p w:rsidR="00653BD1" w:rsidRPr="009977E2" w:rsidRDefault="00653BD1" w:rsidP="001E4BFB">
      <w:pPr>
        <w:spacing w:before="200" w:after="0" w:line="216" w:lineRule="auto"/>
        <w:ind w:firstLine="709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Планируемые результаты:</w:t>
      </w:r>
    </w:p>
    <w:p w:rsidR="0026410F" w:rsidRPr="009977E2" w:rsidRDefault="0026410F" w:rsidP="00653BD1">
      <w:pPr>
        <w:spacing w:before="200" w:after="0" w:line="216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10F" w:rsidRPr="009977E2" w:rsidRDefault="0026410F" w:rsidP="0026410F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Основные требования к уровню знаний, умений и навыков учащихся</w:t>
      </w:r>
    </w:p>
    <w:p w:rsidR="007A0AF0" w:rsidRPr="009977E2" w:rsidRDefault="007A0AF0" w:rsidP="007A0AF0">
      <w:pPr>
        <w:pStyle w:val="a6"/>
        <w:rPr>
          <w:rFonts w:ascii="Tahoma" w:hAnsi="Tahoma" w:cs="Tahoma"/>
          <w:color w:val="000000"/>
        </w:rPr>
      </w:pPr>
      <w:r w:rsidRPr="009977E2">
        <w:rPr>
          <w:i/>
          <w:iCs/>
          <w:color w:val="000000"/>
        </w:rPr>
        <w:t>Обучающиеся должны знать:</w:t>
      </w:r>
    </w:p>
    <w:p w:rsidR="007A0AF0" w:rsidRPr="009977E2" w:rsidRDefault="007A0AF0" w:rsidP="007A0AF0">
      <w:pPr>
        <w:pStyle w:val="a6"/>
        <w:numPr>
          <w:ilvl w:val="0"/>
          <w:numId w:val="24"/>
        </w:numPr>
        <w:rPr>
          <w:rFonts w:ascii="Tahoma" w:hAnsi="Tahoma" w:cs="Tahoma"/>
          <w:color w:val="000000"/>
        </w:rPr>
      </w:pPr>
      <w:r w:rsidRPr="009977E2">
        <w:rPr>
          <w:color w:val="000000"/>
        </w:rPr>
        <w:t>значение термина «комнатные растения»;</w:t>
      </w:r>
    </w:p>
    <w:p w:rsidR="007A0AF0" w:rsidRPr="009977E2" w:rsidRDefault="007A0AF0" w:rsidP="007A0AF0">
      <w:pPr>
        <w:pStyle w:val="a6"/>
        <w:numPr>
          <w:ilvl w:val="0"/>
          <w:numId w:val="24"/>
        </w:numPr>
        <w:rPr>
          <w:rFonts w:ascii="Tahoma" w:hAnsi="Tahoma" w:cs="Tahoma"/>
          <w:color w:val="000000"/>
        </w:rPr>
      </w:pPr>
      <w:r w:rsidRPr="009977E2">
        <w:rPr>
          <w:color w:val="000000"/>
        </w:rPr>
        <w:t>роль комнатных растений в жизни людей;</w:t>
      </w:r>
    </w:p>
    <w:p w:rsidR="001663F8" w:rsidRPr="009977E2" w:rsidRDefault="001663F8" w:rsidP="001663F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ассортимент комнатных растений</w:t>
      </w:r>
    </w:p>
    <w:p w:rsidR="001663F8" w:rsidRPr="009977E2" w:rsidRDefault="001663F8" w:rsidP="001663F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правила размещения растений в комнатах</w:t>
      </w:r>
    </w:p>
    <w:p w:rsidR="001663F8" w:rsidRPr="009977E2" w:rsidRDefault="001663F8" w:rsidP="001663F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биологические и морфологические особенности растений</w:t>
      </w:r>
    </w:p>
    <w:p w:rsidR="001663F8" w:rsidRPr="009977E2" w:rsidRDefault="001663F8" w:rsidP="001663F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содержания растений в комнатах и способы ухода за ними</w:t>
      </w:r>
    </w:p>
    <w:p w:rsidR="001663F8" w:rsidRPr="009977E2" w:rsidRDefault="001663F8" w:rsidP="001663F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основные способы размножения комнатных растений</w:t>
      </w:r>
    </w:p>
    <w:p w:rsidR="001663F8" w:rsidRPr="009977E2" w:rsidRDefault="001663F8" w:rsidP="001663F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способы защиты от вредителей и болезней</w:t>
      </w:r>
    </w:p>
    <w:p w:rsidR="007A0AF0" w:rsidRPr="009977E2" w:rsidRDefault="007A0AF0" w:rsidP="007A0AF0">
      <w:pPr>
        <w:pStyle w:val="a6"/>
        <w:rPr>
          <w:rFonts w:ascii="Tahoma" w:hAnsi="Tahoma" w:cs="Tahoma"/>
          <w:color w:val="000000"/>
        </w:rPr>
      </w:pPr>
      <w:r w:rsidRPr="009977E2">
        <w:rPr>
          <w:i/>
          <w:iCs/>
          <w:color w:val="000000"/>
        </w:rPr>
        <w:t>Обучающиеся должны уметь:</w:t>
      </w:r>
    </w:p>
    <w:p w:rsidR="007A0AF0" w:rsidRPr="009977E2" w:rsidRDefault="007A0AF0" w:rsidP="007A0AF0">
      <w:pPr>
        <w:pStyle w:val="a6"/>
        <w:numPr>
          <w:ilvl w:val="0"/>
          <w:numId w:val="25"/>
        </w:numPr>
        <w:rPr>
          <w:rFonts w:ascii="Tahoma" w:hAnsi="Tahoma" w:cs="Tahoma"/>
          <w:color w:val="000000"/>
        </w:rPr>
      </w:pPr>
      <w:r w:rsidRPr="009977E2">
        <w:rPr>
          <w:color w:val="000000"/>
        </w:rPr>
        <w:t>определять по определителям виды комнатных растений;</w:t>
      </w:r>
    </w:p>
    <w:p w:rsidR="007A0AF0" w:rsidRPr="009977E2" w:rsidRDefault="007A0AF0" w:rsidP="007A0AF0">
      <w:pPr>
        <w:pStyle w:val="a6"/>
        <w:numPr>
          <w:ilvl w:val="0"/>
          <w:numId w:val="25"/>
        </w:numPr>
        <w:rPr>
          <w:rFonts w:ascii="Tahoma" w:hAnsi="Tahoma" w:cs="Tahoma"/>
          <w:color w:val="000000"/>
        </w:rPr>
      </w:pPr>
      <w:r w:rsidRPr="009977E2">
        <w:rPr>
          <w:color w:val="000000"/>
        </w:rPr>
        <w:t>различать растения по характерным морфологическим признакам;</w:t>
      </w:r>
    </w:p>
    <w:p w:rsidR="007A0AF0" w:rsidRPr="009977E2" w:rsidRDefault="007A0AF0" w:rsidP="007A0AF0">
      <w:pPr>
        <w:pStyle w:val="a6"/>
        <w:numPr>
          <w:ilvl w:val="0"/>
          <w:numId w:val="25"/>
        </w:numPr>
        <w:rPr>
          <w:rFonts w:ascii="Tahoma" w:hAnsi="Tahoma" w:cs="Tahoma"/>
          <w:color w:val="000000"/>
        </w:rPr>
      </w:pPr>
      <w:r w:rsidRPr="009977E2">
        <w:rPr>
          <w:color w:val="000000"/>
        </w:rPr>
        <w:t>применять на практике полученные знания по уходу за комнатными растениями;</w:t>
      </w:r>
    </w:p>
    <w:p w:rsidR="007A0AF0" w:rsidRPr="009977E2" w:rsidRDefault="007A0AF0" w:rsidP="007A0AF0">
      <w:pPr>
        <w:pStyle w:val="a6"/>
        <w:numPr>
          <w:ilvl w:val="0"/>
          <w:numId w:val="25"/>
        </w:numPr>
        <w:rPr>
          <w:rFonts w:ascii="Tahoma" w:hAnsi="Tahoma" w:cs="Tahoma"/>
          <w:color w:val="000000"/>
        </w:rPr>
      </w:pPr>
      <w:r w:rsidRPr="009977E2">
        <w:rPr>
          <w:color w:val="000000"/>
        </w:rPr>
        <w:t>применять на практике полученные знания по размножению комнатных растений;</w:t>
      </w:r>
    </w:p>
    <w:p w:rsidR="001663F8" w:rsidRPr="009977E2" w:rsidRDefault="00A724DA" w:rsidP="001663F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1663F8" w:rsidRPr="009977E2">
        <w:rPr>
          <w:rFonts w:ascii="Times New Roman" w:hAnsi="Times New Roman"/>
          <w:color w:val="000000"/>
          <w:sz w:val="24"/>
          <w:szCs w:val="24"/>
          <w:lang w:eastAsia="ru-RU"/>
        </w:rPr>
        <w:t>роводить паспортизацию растений</w:t>
      </w:r>
    </w:p>
    <w:p w:rsidR="001663F8" w:rsidRPr="009977E2" w:rsidRDefault="00A724DA" w:rsidP="001663F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1663F8" w:rsidRPr="009977E2">
        <w:rPr>
          <w:rFonts w:ascii="Times New Roman" w:hAnsi="Times New Roman"/>
          <w:color w:val="000000"/>
          <w:sz w:val="24"/>
          <w:szCs w:val="24"/>
          <w:lang w:eastAsia="ru-RU"/>
        </w:rPr>
        <w:t>зготавливать этикетки паспортов растений</w:t>
      </w:r>
    </w:p>
    <w:p w:rsidR="001663F8" w:rsidRPr="009977E2" w:rsidRDefault="00A724DA" w:rsidP="001663F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1663F8" w:rsidRPr="009977E2">
        <w:rPr>
          <w:rFonts w:ascii="Times New Roman" w:hAnsi="Times New Roman"/>
          <w:color w:val="000000"/>
          <w:sz w:val="24"/>
          <w:szCs w:val="24"/>
          <w:lang w:eastAsia="ru-RU"/>
        </w:rPr>
        <w:t>ести календарь ухода за комнатными растениями</w:t>
      </w:r>
    </w:p>
    <w:p w:rsidR="001663F8" w:rsidRPr="009977E2" w:rsidRDefault="00A724DA" w:rsidP="001663F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1663F8" w:rsidRPr="009977E2">
        <w:rPr>
          <w:rFonts w:ascii="Times New Roman" w:hAnsi="Times New Roman"/>
          <w:color w:val="000000"/>
          <w:sz w:val="24"/>
          <w:szCs w:val="24"/>
          <w:lang w:eastAsia="ru-RU"/>
        </w:rPr>
        <w:t>риготавливать земляную смесь для посадки растений.</w:t>
      </w:r>
    </w:p>
    <w:p w:rsidR="001663F8" w:rsidRPr="009977E2" w:rsidRDefault="00A724DA" w:rsidP="001663F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1663F8" w:rsidRPr="009977E2">
        <w:rPr>
          <w:rFonts w:ascii="Times New Roman" w:hAnsi="Times New Roman"/>
          <w:color w:val="000000"/>
          <w:sz w:val="24"/>
          <w:szCs w:val="24"/>
          <w:lang w:eastAsia="ru-RU"/>
        </w:rPr>
        <w:t>одбирать вазоны, горшки для комнатных растений</w:t>
      </w:r>
    </w:p>
    <w:p w:rsidR="001663F8" w:rsidRPr="009977E2" w:rsidRDefault="00A724DA" w:rsidP="001663F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1663F8" w:rsidRPr="009977E2">
        <w:rPr>
          <w:rFonts w:ascii="Times New Roman" w:hAnsi="Times New Roman"/>
          <w:color w:val="000000"/>
          <w:sz w:val="24"/>
          <w:szCs w:val="24"/>
          <w:lang w:eastAsia="ru-RU"/>
        </w:rPr>
        <w:t>равильно поливать, рыхлить, вносить удобрения, купать комнатные растения</w:t>
      </w:r>
    </w:p>
    <w:p w:rsidR="001663F8" w:rsidRPr="009977E2" w:rsidRDefault="00A724DA" w:rsidP="00A724D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1663F8" w:rsidRPr="009977E2">
        <w:rPr>
          <w:rFonts w:ascii="Times New Roman" w:hAnsi="Times New Roman"/>
          <w:color w:val="000000"/>
          <w:sz w:val="24"/>
          <w:szCs w:val="24"/>
          <w:lang w:eastAsia="ru-RU"/>
        </w:rPr>
        <w:t>одбирать средства борьбы с вредителями и обрабатывать ими растения</w:t>
      </w:r>
    </w:p>
    <w:p w:rsidR="00A724DA" w:rsidRPr="009977E2" w:rsidRDefault="00A724DA" w:rsidP="00A724DA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24DA" w:rsidRPr="009977E2" w:rsidRDefault="00A724DA" w:rsidP="00A724D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7E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Календарный учебный график:</w:t>
      </w:r>
    </w:p>
    <w:p w:rsidR="001E4BFB" w:rsidRPr="001E4BFB" w:rsidRDefault="001E4BFB" w:rsidP="001E4B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BFB">
        <w:rPr>
          <w:rFonts w:ascii="Times New Roman" w:hAnsi="Times New Roman"/>
          <w:sz w:val="24"/>
          <w:szCs w:val="24"/>
        </w:rPr>
        <w:t>Срок реализации программы – 3 года, количество часов в год – 144 часа, количество часов, необходимых для реализации программы – 432 часа.</w:t>
      </w:r>
    </w:p>
    <w:p w:rsidR="001E4BFB" w:rsidRPr="001E4BFB" w:rsidRDefault="001E4BFB" w:rsidP="001E4BFB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1E4BFB">
        <w:rPr>
          <w:rFonts w:ascii="Times New Roman" w:hAnsi="Times New Roman"/>
          <w:sz w:val="24"/>
          <w:szCs w:val="24"/>
        </w:rPr>
        <w:t>Количество учебных недель в учебном году – 36 недель, учебных дней – 72 дня, дата начала учебного года – 1 сентября текущего года, окончание учебного года – 31 мая текущего года.</w:t>
      </w:r>
    </w:p>
    <w:p w:rsidR="004F2494" w:rsidRPr="009977E2" w:rsidRDefault="004F2494" w:rsidP="001E4BFB">
      <w:pPr>
        <w:spacing w:before="200" w:after="0" w:line="216" w:lineRule="auto"/>
        <w:ind w:left="360" w:hanging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>Условия реализации программы</w:t>
      </w:r>
    </w:p>
    <w:p w:rsidR="00D2231B" w:rsidRPr="009977E2" w:rsidRDefault="0026410F" w:rsidP="00460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</w:p>
    <w:p w:rsidR="00D2231B" w:rsidRPr="009977E2" w:rsidRDefault="00D2231B" w:rsidP="00460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b/>
          <w:bCs/>
          <w:sz w:val="24"/>
          <w:szCs w:val="24"/>
          <w:lang w:eastAsia="ru-RU"/>
        </w:rPr>
        <w:t>1. Коллекции:</w:t>
      </w:r>
    </w:p>
    <w:p w:rsidR="00D2231B" w:rsidRPr="009977E2" w:rsidRDefault="00D2231B" w:rsidP="00460E1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sz w:val="24"/>
          <w:szCs w:val="24"/>
          <w:lang w:eastAsia="ru-RU"/>
        </w:rPr>
        <w:t>«Семена цветочно-декоративных культур»;</w:t>
      </w:r>
    </w:p>
    <w:p w:rsidR="00D2231B" w:rsidRPr="009977E2" w:rsidRDefault="00D2231B" w:rsidP="00460E1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sz w:val="24"/>
          <w:szCs w:val="24"/>
          <w:lang w:eastAsia="ru-RU"/>
        </w:rPr>
        <w:t>«Минеральные удобрения»;</w:t>
      </w:r>
    </w:p>
    <w:p w:rsidR="00D2231B" w:rsidRPr="009977E2" w:rsidRDefault="00D2231B" w:rsidP="00460E1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sz w:val="24"/>
          <w:szCs w:val="24"/>
          <w:lang w:eastAsia="ru-RU"/>
        </w:rPr>
        <w:t>«Виды почв»;</w:t>
      </w:r>
    </w:p>
    <w:p w:rsidR="00D2231B" w:rsidRPr="009977E2" w:rsidRDefault="00D2231B" w:rsidP="00460E1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sz w:val="24"/>
          <w:szCs w:val="24"/>
          <w:lang w:eastAsia="ru-RU"/>
        </w:rPr>
        <w:t>«Гербарий»;</w:t>
      </w:r>
    </w:p>
    <w:p w:rsidR="00D2231B" w:rsidRPr="009977E2" w:rsidRDefault="00D2231B" w:rsidP="00460E1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sz w:val="24"/>
          <w:szCs w:val="24"/>
          <w:lang w:eastAsia="ru-RU"/>
        </w:rPr>
        <w:t>Растения о</w:t>
      </w:r>
      <w:r w:rsidR="00127DC6" w:rsidRPr="009977E2">
        <w:rPr>
          <w:rFonts w:ascii="Times New Roman" w:hAnsi="Times New Roman"/>
          <w:sz w:val="24"/>
          <w:szCs w:val="24"/>
          <w:lang w:eastAsia="ru-RU"/>
        </w:rPr>
        <w:t>ранжерейно-тепличного комплекса;</w:t>
      </w:r>
      <w:bookmarkStart w:id="0" w:name="_GoBack"/>
      <w:bookmarkEnd w:id="0"/>
    </w:p>
    <w:p w:rsidR="0026410F" w:rsidRPr="009977E2" w:rsidRDefault="0026410F" w:rsidP="00460E1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sz w:val="24"/>
          <w:szCs w:val="24"/>
          <w:lang w:eastAsia="ru-RU"/>
        </w:rPr>
        <w:t>«Вредителей и заболеваний растений»</w:t>
      </w:r>
    </w:p>
    <w:p w:rsidR="00D2231B" w:rsidRPr="009977E2" w:rsidRDefault="00D2231B" w:rsidP="00460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b/>
          <w:bCs/>
          <w:sz w:val="24"/>
          <w:szCs w:val="24"/>
          <w:lang w:eastAsia="ru-RU"/>
        </w:rPr>
        <w:t>2. Плакаты и таблицы:</w:t>
      </w:r>
    </w:p>
    <w:p w:rsidR="00D2231B" w:rsidRPr="009977E2" w:rsidRDefault="00D2231B" w:rsidP="00460E1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sz w:val="24"/>
          <w:szCs w:val="24"/>
          <w:lang w:eastAsia="ru-RU"/>
        </w:rPr>
        <w:t>«Виды защищенного грунта»;</w:t>
      </w:r>
    </w:p>
    <w:p w:rsidR="00D2231B" w:rsidRPr="009977E2" w:rsidRDefault="00D2231B" w:rsidP="00460E1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9977E2">
        <w:rPr>
          <w:rFonts w:ascii="Times New Roman" w:hAnsi="Times New Roman"/>
          <w:sz w:val="24"/>
          <w:szCs w:val="24"/>
          <w:lang w:eastAsia="ru-RU"/>
        </w:rPr>
        <w:t>Инсектицидные</w:t>
      </w:r>
      <w:proofErr w:type="spellEnd"/>
      <w:r w:rsidRPr="009977E2">
        <w:rPr>
          <w:rFonts w:ascii="Times New Roman" w:hAnsi="Times New Roman"/>
          <w:sz w:val="24"/>
          <w:szCs w:val="24"/>
          <w:lang w:eastAsia="ru-RU"/>
        </w:rPr>
        <w:t xml:space="preserve"> растения»;</w:t>
      </w:r>
    </w:p>
    <w:p w:rsidR="00D2231B" w:rsidRPr="009977E2" w:rsidRDefault="00D2231B" w:rsidP="00460E1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sz w:val="24"/>
          <w:szCs w:val="24"/>
          <w:lang w:eastAsia="ru-RU"/>
        </w:rPr>
        <w:t>«Строение цветкового растения»;</w:t>
      </w:r>
    </w:p>
    <w:p w:rsidR="00D2231B" w:rsidRPr="009977E2" w:rsidRDefault="00D2231B" w:rsidP="00460E1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sz w:val="24"/>
          <w:szCs w:val="24"/>
          <w:lang w:eastAsia="ru-RU"/>
        </w:rPr>
        <w:lastRenderedPageBreak/>
        <w:t>«Типы листьев»;</w:t>
      </w:r>
    </w:p>
    <w:p w:rsidR="00D2231B" w:rsidRPr="009977E2" w:rsidRDefault="00D2231B" w:rsidP="00460E1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sz w:val="24"/>
          <w:szCs w:val="24"/>
          <w:lang w:eastAsia="ru-RU"/>
        </w:rPr>
        <w:t>«Строение цветка»;</w:t>
      </w:r>
    </w:p>
    <w:p w:rsidR="00D2231B" w:rsidRPr="009977E2" w:rsidRDefault="00D2231B" w:rsidP="00460E1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sz w:val="24"/>
          <w:szCs w:val="24"/>
          <w:lang w:eastAsia="ru-RU"/>
        </w:rPr>
        <w:t>«Вегетативное размножение растений»;</w:t>
      </w:r>
    </w:p>
    <w:p w:rsidR="00D2231B" w:rsidRPr="009977E2" w:rsidRDefault="00D2231B" w:rsidP="00460E1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sz w:val="24"/>
          <w:szCs w:val="24"/>
          <w:lang w:eastAsia="ru-RU"/>
        </w:rPr>
        <w:t>«Пересадка и перевалка растений».</w:t>
      </w:r>
    </w:p>
    <w:p w:rsidR="00D2231B" w:rsidRPr="009977E2" w:rsidRDefault="00D2231B" w:rsidP="00460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b/>
          <w:bCs/>
          <w:sz w:val="24"/>
          <w:szCs w:val="24"/>
          <w:lang w:eastAsia="ru-RU"/>
        </w:rPr>
        <w:t>3. Видеофильмы:</w:t>
      </w:r>
    </w:p>
    <w:p w:rsidR="00D2231B" w:rsidRPr="009977E2" w:rsidRDefault="00D2231B" w:rsidP="00460E1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sz w:val="24"/>
          <w:szCs w:val="24"/>
          <w:lang w:eastAsia="ru-RU"/>
        </w:rPr>
        <w:t>«Уход за декоративными растениями»;</w:t>
      </w:r>
    </w:p>
    <w:p w:rsidR="00D2231B" w:rsidRPr="009977E2" w:rsidRDefault="00D2231B" w:rsidP="00460E1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sz w:val="24"/>
          <w:szCs w:val="24"/>
          <w:lang w:eastAsia="ru-RU"/>
        </w:rPr>
        <w:t>«Цветы»;</w:t>
      </w:r>
    </w:p>
    <w:p w:rsidR="00D2231B" w:rsidRPr="009977E2" w:rsidRDefault="0026410F" w:rsidP="00460E1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sz w:val="24"/>
          <w:szCs w:val="24"/>
          <w:lang w:eastAsia="ru-RU"/>
        </w:rPr>
        <w:t>«Обработка почвы»;</w:t>
      </w:r>
    </w:p>
    <w:p w:rsidR="0026410F" w:rsidRPr="009977E2" w:rsidRDefault="0026410F" w:rsidP="00460E1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sz w:val="24"/>
          <w:szCs w:val="24"/>
          <w:lang w:eastAsia="ru-RU"/>
        </w:rPr>
        <w:t>«Виды размножений растений».</w:t>
      </w:r>
    </w:p>
    <w:p w:rsidR="00D2231B" w:rsidRPr="009977E2" w:rsidRDefault="00D2231B" w:rsidP="00460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77E2">
        <w:rPr>
          <w:rFonts w:ascii="Times New Roman" w:hAnsi="Times New Roman"/>
          <w:b/>
          <w:bCs/>
          <w:sz w:val="24"/>
          <w:szCs w:val="24"/>
          <w:lang w:eastAsia="ru-RU"/>
        </w:rPr>
        <w:t>4. Инструменты и материалы для ла</w:t>
      </w:r>
      <w:r w:rsidR="004042EA" w:rsidRPr="009977E2">
        <w:rPr>
          <w:rFonts w:ascii="Times New Roman" w:hAnsi="Times New Roman"/>
          <w:b/>
          <w:bCs/>
          <w:sz w:val="24"/>
          <w:szCs w:val="24"/>
          <w:lang w:eastAsia="ru-RU"/>
        </w:rPr>
        <w:t>бораторных и практических работ:</w:t>
      </w:r>
    </w:p>
    <w:p w:rsidR="004042EA" w:rsidRPr="009977E2" w:rsidRDefault="004042EA" w:rsidP="004042E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sz w:val="24"/>
          <w:szCs w:val="24"/>
          <w:lang w:eastAsia="ru-RU"/>
        </w:rPr>
        <w:t>Микроскопы;</w:t>
      </w:r>
    </w:p>
    <w:p w:rsidR="004042EA" w:rsidRPr="009977E2" w:rsidRDefault="004042EA" w:rsidP="004042E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sz w:val="24"/>
          <w:szCs w:val="24"/>
          <w:lang w:eastAsia="ru-RU"/>
        </w:rPr>
        <w:t>Колбы;</w:t>
      </w:r>
    </w:p>
    <w:p w:rsidR="004042EA" w:rsidRPr="009977E2" w:rsidRDefault="004042EA" w:rsidP="004042E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sz w:val="24"/>
          <w:szCs w:val="24"/>
          <w:lang w:eastAsia="ru-RU"/>
        </w:rPr>
        <w:t>Лупы;</w:t>
      </w:r>
    </w:p>
    <w:p w:rsidR="0026410F" w:rsidRPr="009977E2" w:rsidRDefault="0026410F" w:rsidP="004042E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sz w:val="24"/>
          <w:szCs w:val="24"/>
          <w:lang w:eastAsia="ru-RU"/>
        </w:rPr>
        <w:t>Садовые инструменты;</w:t>
      </w:r>
    </w:p>
    <w:p w:rsidR="0026410F" w:rsidRPr="009977E2" w:rsidRDefault="00085284" w:rsidP="004042E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sz w:val="24"/>
          <w:szCs w:val="24"/>
          <w:lang w:eastAsia="ru-RU"/>
        </w:rPr>
        <w:t>Горшки, кашпо;</w:t>
      </w:r>
    </w:p>
    <w:p w:rsidR="00085284" w:rsidRPr="009977E2" w:rsidRDefault="00085284" w:rsidP="004042E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sz w:val="24"/>
          <w:szCs w:val="24"/>
          <w:lang w:eastAsia="ru-RU"/>
        </w:rPr>
        <w:t>Резаки;</w:t>
      </w:r>
    </w:p>
    <w:p w:rsidR="00085284" w:rsidRPr="009977E2" w:rsidRDefault="00085284" w:rsidP="004042E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sz w:val="24"/>
          <w:szCs w:val="24"/>
          <w:lang w:eastAsia="ru-RU"/>
        </w:rPr>
        <w:t>Линейки.</w:t>
      </w:r>
    </w:p>
    <w:p w:rsidR="001E4BFB" w:rsidRDefault="001E4BFB" w:rsidP="003170B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4BFB" w:rsidRDefault="001E4BFB" w:rsidP="003170B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170BB" w:rsidRPr="009977E2" w:rsidRDefault="003170BB" w:rsidP="001E4BF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77E2">
        <w:rPr>
          <w:rFonts w:ascii="Times New Roman" w:hAnsi="Times New Roman"/>
          <w:b/>
          <w:sz w:val="24"/>
          <w:szCs w:val="24"/>
          <w:lang w:eastAsia="ru-RU"/>
        </w:rPr>
        <w:t xml:space="preserve">Кадровое обеспечение </w:t>
      </w:r>
    </w:p>
    <w:p w:rsidR="003170BB" w:rsidRPr="009977E2" w:rsidRDefault="003170BB" w:rsidP="003170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7E2">
        <w:rPr>
          <w:rFonts w:ascii="Times New Roman" w:hAnsi="Times New Roman"/>
          <w:sz w:val="24"/>
          <w:szCs w:val="24"/>
          <w:lang w:eastAsia="ru-RU"/>
        </w:rPr>
        <w:t>Педагог, работающий по данной программе, должен иметь высшее или среднее специальное образование по специализации экол</w:t>
      </w:r>
      <w:r w:rsidR="002F3B46" w:rsidRPr="009977E2">
        <w:rPr>
          <w:rFonts w:ascii="Times New Roman" w:hAnsi="Times New Roman"/>
          <w:sz w:val="24"/>
          <w:szCs w:val="24"/>
          <w:lang w:eastAsia="ru-RU"/>
        </w:rPr>
        <w:t xml:space="preserve">ого-биологического направления. </w:t>
      </w:r>
      <w:r w:rsidRPr="00997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 должен обладать основами знаний по экологии и ботанике, комнатному цветоводству, учитывать возрастные, психологические индивидуальные, умственные особенности детей. Педагог должен обладать тактом, быть активным, инициативным, находчивым, уметь выйти из затруднительного положения, уметь держаться свободно и естественно, обладать хорошей дикцией. Самое главное - любить детей и свое дело.</w:t>
      </w:r>
    </w:p>
    <w:p w:rsidR="00085284" w:rsidRPr="009977E2" w:rsidRDefault="00B916A5" w:rsidP="001E4BFB">
      <w:pPr>
        <w:spacing w:before="200" w:after="0" w:line="216" w:lineRule="auto"/>
        <w:ind w:firstLine="709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>Формы аттестации</w:t>
      </w:r>
      <w:r w:rsidR="00085284" w:rsidRPr="009977E2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>:</w:t>
      </w:r>
    </w:p>
    <w:p w:rsidR="003170BB" w:rsidRPr="009977E2" w:rsidRDefault="00B916A5" w:rsidP="00B916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7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и оценка учащихся осуществляется с использованием следующих форм и методов: устные ответы, контрольные работы, лабораторно-практические работы, рефераты, проекты, презентации, тестовые задания, доклады, самостоятельная работа.</w:t>
      </w:r>
    </w:p>
    <w:p w:rsidR="00212F5F" w:rsidRPr="009977E2" w:rsidRDefault="00212F5F" w:rsidP="00B916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12F5F" w:rsidRPr="009977E2" w:rsidRDefault="00212F5F" w:rsidP="001E4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Методические материалы</w:t>
      </w: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C6F24" w:rsidRPr="009977E2" w:rsidRDefault="00FC6F24" w:rsidP="001E4BFB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программе используются современные технологии:  </w:t>
      </w:r>
      <w:proofErr w:type="spellStart"/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игровые, проектные технологии, ИКТ – технологии и др.</w:t>
      </w:r>
    </w:p>
    <w:p w:rsidR="00FC6F24" w:rsidRPr="009977E2" w:rsidRDefault="00FC6F24" w:rsidP="001E4BFB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Технологии:</w:t>
      </w:r>
    </w:p>
    <w:p w:rsidR="00A1110A" w:rsidRPr="009977E2" w:rsidRDefault="00A1110A" w:rsidP="00FC6F2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Здоровьесберегающая</w:t>
      </w:r>
      <w:r w:rsidRPr="009977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технология</w:t>
      </w:r>
      <w:proofErr w:type="spellEnd"/>
      <w:r w:rsidRPr="009977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977E2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(обеспечивает  ребенку возможность сохра</w:t>
      </w:r>
      <w:r w:rsidRPr="009977E2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softHyphen/>
        <w:t>нения здоровья, формирование у него необходимых знаний, умений, навыков по здоровому образу жизни).</w:t>
      </w:r>
    </w:p>
    <w:p w:rsidR="00FC6F24" w:rsidRPr="009977E2" w:rsidRDefault="00FC6F24" w:rsidP="00FC6F2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Игровая технология, которая предполагает использование игры как формы организации учебной деятельности – индивидуальной или коллективной. Проведение творческих </w:t>
      </w: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конкурсов, игр,  викторин, презентаций, демонстрирующих отношение учащихся к сохранению уникальной природы родного края.</w:t>
      </w:r>
    </w:p>
    <w:p w:rsidR="00FC6F24" w:rsidRPr="009977E2" w:rsidRDefault="00FC6F24" w:rsidP="00FC6F2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 проектной деятельности, сущность которой заключается в личностно – ориентированном обучении, предполагающем развитие личности, способной самостоятельно добывать информацию, принимать нестандартные  решения.</w:t>
      </w:r>
    </w:p>
    <w:p w:rsidR="00FC6F24" w:rsidRPr="009977E2" w:rsidRDefault="00FC6F24" w:rsidP="00FC6F2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Исследовательская деятельность, направленная на самостоятельное добывание знаний об особо охраняемых природных объектах края, города,  страны.</w:t>
      </w:r>
    </w:p>
    <w:p w:rsidR="00FC6F24" w:rsidRPr="009977E2" w:rsidRDefault="00FC6F24" w:rsidP="00B91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2F5F" w:rsidRPr="009977E2" w:rsidRDefault="00A1110A" w:rsidP="00A1110A">
      <w:pPr>
        <w:spacing w:after="0" w:line="216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А</w:t>
      </w:r>
      <w:r w:rsidR="00212F5F" w:rsidRPr="009977E2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лгоритм учебного занятия (краткое описание структуры и этапов занятия)</w:t>
      </w:r>
    </w:p>
    <w:p w:rsidR="00212F5F" w:rsidRPr="009977E2" w:rsidRDefault="00212F5F" w:rsidP="00212F5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Организационный</w:t>
      </w:r>
      <w:proofErr w:type="gramEnd"/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(Подготовка детей к работе на занятии);</w:t>
      </w:r>
    </w:p>
    <w:p w:rsidR="00212F5F" w:rsidRPr="009977E2" w:rsidRDefault="00212F5F" w:rsidP="00212F5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Проверочный;</w:t>
      </w:r>
    </w:p>
    <w:p w:rsidR="00212F5F" w:rsidRPr="009977E2" w:rsidRDefault="00212F5F" w:rsidP="00212F5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Подготовительный;</w:t>
      </w:r>
    </w:p>
    <w:p w:rsidR="00212F5F" w:rsidRPr="009977E2" w:rsidRDefault="00212F5F" w:rsidP="00212F5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Усвоение новых знаний;</w:t>
      </w:r>
    </w:p>
    <w:p w:rsidR="00212F5F" w:rsidRPr="009977E2" w:rsidRDefault="00212F5F" w:rsidP="00212F5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Первичная проверка понимания изученного;</w:t>
      </w:r>
    </w:p>
    <w:p w:rsidR="00212F5F" w:rsidRPr="009977E2" w:rsidRDefault="00212F5F" w:rsidP="00212F5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Закрепление новых знаний, способов действий и их применение;</w:t>
      </w:r>
    </w:p>
    <w:p w:rsidR="00212F5F" w:rsidRPr="009977E2" w:rsidRDefault="00212F5F" w:rsidP="00212F5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Обобщение и систематизация знаний;</w:t>
      </w:r>
    </w:p>
    <w:p w:rsidR="00212F5F" w:rsidRPr="009977E2" w:rsidRDefault="00FC6F24" w:rsidP="00212F5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Контрольный;</w:t>
      </w:r>
    </w:p>
    <w:p w:rsidR="00FC6F24" w:rsidRPr="009977E2" w:rsidRDefault="00FC6F24" w:rsidP="00212F5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Рефлексивный</w:t>
      </w:r>
    </w:p>
    <w:p w:rsidR="00A1110A" w:rsidRPr="009977E2" w:rsidRDefault="00A1110A" w:rsidP="00A11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Дидактические материалы</w:t>
      </w:r>
    </w:p>
    <w:p w:rsidR="00A1110A" w:rsidRPr="009977E2" w:rsidRDefault="00A1110A" w:rsidP="00843721">
      <w:pPr>
        <w:numPr>
          <w:ilvl w:val="1"/>
          <w:numId w:val="3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литература по комнатному цветоводству</w:t>
      </w:r>
    </w:p>
    <w:p w:rsidR="00A1110A" w:rsidRPr="009977E2" w:rsidRDefault="00A1110A" w:rsidP="00843721">
      <w:pPr>
        <w:numPr>
          <w:ilvl w:val="1"/>
          <w:numId w:val="3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электронные презентации по уходу за комнатными растениями, видового многообразия комнатных растений</w:t>
      </w:r>
    </w:p>
    <w:p w:rsidR="003170BB" w:rsidRPr="009977E2" w:rsidRDefault="00A1110A" w:rsidP="00843721">
      <w:pPr>
        <w:numPr>
          <w:ilvl w:val="1"/>
          <w:numId w:val="3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DVD диски с информацией о комнатных растениях, истории комнатного цветоводства</w:t>
      </w:r>
    </w:p>
    <w:p w:rsidR="00D2231B" w:rsidRPr="009977E2" w:rsidRDefault="00D2231B" w:rsidP="001E4BFB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D2231B" w:rsidRPr="009977E2" w:rsidRDefault="00D2231B" w:rsidP="001029E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Для педагога</w:t>
      </w:r>
    </w:p>
    <w:p w:rsidR="00D2231B" w:rsidRPr="009977E2" w:rsidRDefault="00D2231B" w:rsidP="00460E1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А.Ю. Лимаренко, Т.В. </w:t>
      </w: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Палеева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Атлас комнатных растений (комнатное цветоводство), М.издательство «</w:t>
      </w: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Эксмо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», 2004г</w:t>
      </w:r>
    </w:p>
    <w:p w:rsidR="00D2231B" w:rsidRPr="009977E2" w:rsidRDefault="00D2231B" w:rsidP="00460E1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К.Крестовская Счастливые цветы. Энергетика комнатных растений, изд. «Феникс» Ростов – на – Дону 2005г</w:t>
      </w:r>
    </w:p>
    <w:p w:rsidR="00D2231B" w:rsidRPr="009977E2" w:rsidRDefault="00D2231B" w:rsidP="00460E1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А.В. Степура Зимний сад в домашних условиях – Донецк: ООО ПКФ «БАО», 2004</w:t>
      </w:r>
    </w:p>
    <w:p w:rsidR="00D2231B" w:rsidRPr="009977E2" w:rsidRDefault="00D2231B" w:rsidP="00460E1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А.Ф. Семенин Все о цветах – Екатеринбург, изд. «У – фактория, 2003</w:t>
      </w:r>
    </w:p>
    <w:p w:rsidR="00D2231B" w:rsidRPr="009977E2" w:rsidRDefault="00D2231B" w:rsidP="00460E1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Бочкарева Н.Ф. Система экологического образования и воспитания учащихся -  Калуга , 1966</w:t>
      </w:r>
    </w:p>
    <w:p w:rsidR="00D2231B" w:rsidRPr="009977E2" w:rsidRDefault="00D2231B" w:rsidP="00460E1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Борисова А., Бердникова О. Иллюстрированная энциклопедия комнатных растений. – М.: «</w:t>
      </w: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Эксмо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», 2009г</w:t>
      </w:r>
    </w:p>
    <w:p w:rsidR="00D2231B" w:rsidRPr="009977E2" w:rsidRDefault="00D2231B" w:rsidP="00460E1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Виноградова Н.Ф. Экологическое воспитание детей дошкольного и младшего школьного возраста, М., 1996</w:t>
      </w:r>
    </w:p>
    <w:p w:rsidR="00D2231B" w:rsidRPr="009977E2" w:rsidRDefault="00D2231B" w:rsidP="00460E1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Клинковская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Н.И., Пасечник В.В. Комнатные растения в школе: Книга для учителя. – М.: Просвещение, 1986г</w:t>
      </w:r>
    </w:p>
    <w:p w:rsidR="00D2231B" w:rsidRPr="009977E2" w:rsidRDefault="00D2231B" w:rsidP="00460E1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Мак-Милан </w:t>
      </w: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Броуз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Ф. Размножение растений: Пер. с англ. </w:t>
      </w:r>
      <w:proofErr w:type="gram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–М</w:t>
      </w:r>
      <w:proofErr w:type="gram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.: Мир, 1987</w:t>
      </w:r>
    </w:p>
    <w:p w:rsidR="00D2231B" w:rsidRPr="009977E2" w:rsidRDefault="00D2231B" w:rsidP="00460E1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Ю.В. Сергиенко Полная энциклопедия комнатных растений М.: «</w:t>
      </w: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Аст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»,2007</w:t>
      </w:r>
    </w:p>
    <w:p w:rsidR="00D2231B" w:rsidRPr="009977E2" w:rsidRDefault="00D2231B" w:rsidP="00460E1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Энциклопедия комнатного цветоводства М.: «Колос», 1993</w:t>
      </w:r>
    </w:p>
    <w:p w:rsidR="00D2231B" w:rsidRPr="009977E2" w:rsidRDefault="00D2231B" w:rsidP="00460E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Интернет - ресурсы</w:t>
      </w:r>
    </w:p>
    <w:p w:rsidR="00D2231B" w:rsidRPr="009977E2" w:rsidRDefault="00DA0F9B" w:rsidP="00460E1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8" w:history="1">
        <w:r w:rsidR="00D2231B" w:rsidRPr="009977E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http://nsportal.ru/sites/default/files/2011/6/Ya_issledovatel.doc</w:t>
        </w:r>
      </w:hyperlink>
    </w:p>
    <w:p w:rsidR="00D2231B" w:rsidRPr="009977E2" w:rsidRDefault="00DA0F9B" w:rsidP="00460E1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="00D2231B" w:rsidRPr="009977E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http://www.wiki.vladimir.i-edu.ru/images/9/9d/Кружок.doc</w:t>
        </w:r>
      </w:hyperlink>
    </w:p>
    <w:p w:rsidR="00D2231B" w:rsidRPr="009977E2" w:rsidRDefault="00D2231B" w:rsidP="00460E1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http://biolog.bocharovo.ru/arch/uch/programma%20krugka%20cvetovod.do</w:t>
      </w:r>
    </w:p>
    <w:p w:rsidR="00D2231B" w:rsidRPr="009977E2" w:rsidRDefault="00DA0F9B" w:rsidP="00460E1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="00D2231B" w:rsidRPr="009977E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http://evlanovo.ru/editor/uploads/files/Uhodzarasteniami_1.doc</w:t>
        </w:r>
      </w:hyperlink>
    </w:p>
    <w:p w:rsidR="00D2231B" w:rsidRPr="009977E2" w:rsidRDefault="00DA0F9B" w:rsidP="00460E1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D2231B" w:rsidRPr="009977E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http://ovgort.ru/engine/download.php?id=17</w:t>
        </w:r>
      </w:hyperlink>
    </w:p>
    <w:p w:rsidR="00D2231B" w:rsidRPr="009977E2" w:rsidRDefault="00D2231B" w:rsidP="00460E1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http://gabis_radun.blog.tut.by/files/2011/11/Metodicheskoe-pismo.doc</w:t>
      </w:r>
    </w:p>
    <w:p w:rsidR="00D2231B" w:rsidRPr="009977E2" w:rsidRDefault="00D2231B" w:rsidP="00460E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Для обучающихся</w:t>
      </w:r>
    </w:p>
    <w:p w:rsidR="00D2231B" w:rsidRPr="009977E2" w:rsidRDefault="00D2231B" w:rsidP="00460E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Аксенова, М. Энциклопедия для детей. Биология. Т. 2 / М. Аксенова,        С. </w:t>
      </w: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Исмаилова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Аванта+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, 1995.</w:t>
      </w:r>
    </w:p>
    <w:p w:rsidR="00D2231B" w:rsidRPr="009977E2" w:rsidRDefault="00D2231B" w:rsidP="00460E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Борисова А., Бердникова О. Иллюстрированная энциклопедия комнатных растений. – М.: </w:t>
      </w: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Эксмо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, 2009. – 240 с.</w:t>
      </w:r>
      <w:proofErr w:type="gram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ил.</w:t>
      </w:r>
    </w:p>
    <w:p w:rsidR="00D2231B" w:rsidRPr="009977E2" w:rsidRDefault="00D2231B" w:rsidP="00460E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Энциклопедия. </w:t>
      </w:r>
      <w:r w:rsidRPr="009977E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Я </w:t>
      </w: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познаю мир. Экология. - М: ООО «Издательство </w:t>
      </w: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», 2000.</w:t>
      </w:r>
    </w:p>
    <w:p w:rsidR="00D2231B" w:rsidRPr="009977E2" w:rsidRDefault="00D2231B" w:rsidP="00460E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Сергиенко Ю.В. Полная энциклопедия комнатных растений /Ю.В.Сергиенко. – М.: АСТ, 2008. – 319, (1) с.</w:t>
      </w:r>
    </w:p>
    <w:p w:rsidR="00D2231B" w:rsidRPr="009977E2" w:rsidRDefault="00D2231B" w:rsidP="00460E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Ангелиев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В., </w:t>
      </w: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Николова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 599 советов цветоводу-любителю /Пер. с болгарского В.И.Толмачева. – Алма-Ата: Кайнар, 1985. – 280 </w:t>
      </w:r>
      <w:proofErr w:type="gram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2231B" w:rsidRPr="009977E2" w:rsidRDefault="00D2231B" w:rsidP="00460E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Букин, А. П. В дружбе с природой / А. П. Букин. - М., 1991.</w:t>
      </w:r>
    </w:p>
    <w:p w:rsidR="00D2231B" w:rsidRPr="009977E2" w:rsidRDefault="00D2231B" w:rsidP="00460E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Борисова А., Бердникова О. Иллюстрированная энциклопедия комнатных растений. – М.: </w:t>
      </w: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Эксмо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, 2009. – 240 с.</w:t>
      </w:r>
      <w:proofErr w:type="gram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ил.</w:t>
      </w:r>
    </w:p>
    <w:p w:rsidR="00D2231B" w:rsidRPr="009977E2" w:rsidRDefault="00D2231B" w:rsidP="00460E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Ганичкин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А. Любимые домашние цветы / А. </w:t>
      </w: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Ганичкин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О. </w:t>
      </w: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Ганичкина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-М</w:t>
      </w:r>
      <w:proofErr w:type="gram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.: Оникс, 2006.</w:t>
      </w:r>
    </w:p>
    <w:p w:rsidR="00D2231B" w:rsidRPr="009977E2" w:rsidRDefault="00D2231B" w:rsidP="00460E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Энциклопедия. </w:t>
      </w:r>
      <w:r w:rsidRPr="009977E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Я </w:t>
      </w: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познаю мир. Экология. - М: ООО «Издательство </w:t>
      </w: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», 2000.</w:t>
      </w:r>
    </w:p>
    <w:p w:rsidR="00D2231B" w:rsidRPr="009977E2" w:rsidRDefault="00D2231B" w:rsidP="00460E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Сергиенко Ю.В. Полная энциклопедия комнатных растений /Ю.В.Сергиенко. – М.: АСТ, 2008. – 319, (1) с.</w:t>
      </w:r>
    </w:p>
    <w:p w:rsidR="00D2231B" w:rsidRPr="009977E2" w:rsidRDefault="00D2231B" w:rsidP="00460E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Семенова Д.В. Цветы в саду и дома. Милые, любимые, колючие.</w:t>
      </w:r>
    </w:p>
    <w:p w:rsidR="00D2231B" w:rsidRPr="009977E2" w:rsidRDefault="00D2231B" w:rsidP="00460E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Приложение к журналу «Приусадебное хозяйство» №8 1998.  Издательский дом «Сельская новь».</w:t>
      </w:r>
    </w:p>
    <w:p w:rsidR="00D2231B" w:rsidRPr="009977E2" w:rsidRDefault="00D2231B" w:rsidP="00460E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Тавлинова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Г.К. Цветы в комнате и на балконе. – 3-е изд., </w:t>
      </w: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и  доп. – Л.: </w:t>
      </w: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Ауропромиздат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ЛЕНИНГРР, </w:t>
      </w: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отд-ние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, 1990. – 352 с., ил.</w:t>
      </w:r>
    </w:p>
    <w:p w:rsidR="00D2231B" w:rsidRPr="009977E2" w:rsidRDefault="00D2231B" w:rsidP="00460E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Тулинцев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В.Г. Комнатное цветоводство. Государственное издательство сельскохозяйственной литературы Москва- Ленинград, 1956.</w:t>
      </w:r>
    </w:p>
    <w:p w:rsidR="00D2231B" w:rsidRPr="009977E2" w:rsidRDefault="00D2231B" w:rsidP="00460E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Клевенская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Т.М. Цветы в интерьере: Альбом. – М.: </w:t>
      </w: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Агропромиздат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, 1990. – 63 с.: ил.</w:t>
      </w:r>
    </w:p>
    <w:p w:rsidR="00D2231B" w:rsidRPr="009977E2" w:rsidRDefault="00D2231B" w:rsidP="00460E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Удалова Р.А., </w:t>
      </w: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Вьюганина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Н.Г.  В мире кактусов. – Л., «Наука», 1977, 134 </w:t>
      </w:r>
      <w:proofErr w:type="gram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2231B" w:rsidRPr="009977E2" w:rsidRDefault="00D2231B" w:rsidP="00460E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В.Чуб, </w:t>
      </w: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К.Лезина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Комнатные растения изд. «</w:t>
      </w: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Эксмо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пресс», М.1999</w:t>
      </w:r>
    </w:p>
    <w:p w:rsidR="00D2231B" w:rsidRPr="009977E2" w:rsidRDefault="00D2231B" w:rsidP="00460E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Быховец А.И., Гончарук В.М. Большая энциклопедия цветов, М.: «</w:t>
      </w: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Аст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», Минск, «</w:t>
      </w:r>
      <w:proofErr w:type="spellStart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Харвест</w:t>
      </w:r>
      <w:proofErr w:type="spellEnd"/>
      <w:r w:rsidRPr="009977E2">
        <w:rPr>
          <w:rFonts w:ascii="Times New Roman" w:hAnsi="Times New Roman"/>
          <w:color w:val="000000"/>
          <w:sz w:val="24"/>
          <w:szCs w:val="24"/>
          <w:lang w:eastAsia="ru-RU"/>
        </w:rPr>
        <w:t>», 2002</w:t>
      </w:r>
    </w:p>
    <w:p w:rsidR="00D2231B" w:rsidRPr="009977E2" w:rsidRDefault="00D2231B" w:rsidP="009077FA">
      <w:pPr>
        <w:jc w:val="both"/>
        <w:rPr>
          <w:rFonts w:ascii="Times New Roman" w:hAnsi="Times New Roman"/>
          <w:sz w:val="24"/>
          <w:szCs w:val="24"/>
        </w:rPr>
      </w:pPr>
    </w:p>
    <w:sectPr w:rsidR="00D2231B" w:rsidRPr="009977E2" w:rsidSect="007075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70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EAB" w:rsidRDefault="00900EAB" w:rsidP="00F16E6A">
      <w:pPr>
        <w:spacing w:after="0" w:line="240" w:lineRule="auto"/>
      </w:pPr>
      <w:r>
        <w:separator/>
      </w:r>
    </w:p>
  </w:endnote>
  <w:endnote w:type="continuationSeparator" w:id="0">
    <w:p w:rsidR="00900EAB" w:rsidRDefault="00900EAB" w:rsidP="00F1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6A" w:rsidRDefault="00F16E6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15032"/>
      <w:docPartObj>
        <w:docPartGallery w:val="Page Numbers (Bottom of Page)"/>
        <w:docPartUnique/>
      </w:docPartObj>
    </w:sdtPr>
    <w:sdtContent>
      <w:p w:rsidR="00F16E6A" w:rsidRDefault="00DA0F9B">
        <w:pPr>
          <w:pStyle w:val="aa"/>
          <w:jc w:val="right"/>
        </w:pPr>
        <w:fldSimple w:instr=" PAGE   \* MERGEFORMAT ">
          <w:r w:rsidR="00707557">
            <w:rPr>
              <w:noProof/>
            </w:rPr>
            <w:t>2</w:t>
          </w:r>
        </w:fldSimple>
      </w:p>
    </w:sdtContent>
  </w:sdt>
  <w:p w:rsidR="00F16E6A" w:rsidRDefault="00F16E6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6A" w:rsidRDefault="00F16E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EAB" w:rsidRDefault="00900EAB" w:rsidP="00F16E6A">
      <w:pPr>
        <w:spacing w:after="0" w:line="240" w:lineRule="auto"/>
      </w:pPr>
      <w:r>
        <w:separator/>
      </w:r>
    </w:p>
  </w:footnote>
  <w:footnote w:type="continuationSeparator" w:id="0">
    <w:p w:rsidR="00900EAB" w:rsidRDefault="00900EAB" w:rsidP="00F1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6A" w:rsidRDefault="00F16E6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6A" w:rsidRDefault="00F16E6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6A" w:rsidRDefault="00F16E6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4E8"/>
    <w:multiLevelType w:val="hybridMultilevel"/>
    <w:tmpl w:val="7450B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31F"/>
    <w:multiLevelType w:val="hybridMultilevel"/>
    <w:tmpl w:val="EB12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0293A"/>
    <w:multiLevelType w:val="multilevel"/>
    <w:tmpl w:val="9D9C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24DA3"/>
    <w:multiLevelType w:val="multilevel"/>
    <w:tmpl w:val="E76C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D2FA5"/>
    <w:multiLevelType w:val="hybridMultilevel"/>
    <w:tmpl w:val="BBB8025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8B62DB"/>
    <w:multiLevelType w:val="multilevel"/>
    <w:tmpl w:val="4D5E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34E26"/>
    <w:multiLevelType w:val="multilevel"/>
    <w:tmpl w:val="8A42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26CAF"/>
    <w:multiLevelType w:val="hybridMultilevel"/>
    <w:tmpl w:val="743E06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D5450F"/>
    <w:multiLevelType w:val="multilevel"/>
    <w:tmpl w:val="411E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62B70"/>
    <w:multiLevelType w:val="multilevel"/>
    <w:tmpl w:val="5F2E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3003A"/>
    <w:multiLevelType w:val="multilevel"/>
    <w:tmpl w:val="D484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B11D9A"/>
    <w:multiLevelType w:val="multilevel"/>
    <w:tmpl w:val="B33C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C233B7"/>
    <w:multiLevelType w:val="multilevel"/>
    <w:tmpl w:val="69D0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42086"/>
    <w:multiLevelType w:val="singleLevel"/>
    <w:tmpl w:val="B3A075F2"/>
    <w:lvl w:ilvl="0">
      <w:start w:val="1"/>
      <w:numFmt w:val="decimal"/>
      <w:lvlText w:val="%1)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0D185D"/>
    <w:multiLevelType w:val="multilevel"/>
    <w:tmpl w:val="CFAE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D812B5"/>
    <w:multiLevelType w:val="hybridMultilevel"/>
    <w:tmpl w:val="D916AAC4"/>
    <w:lvl w:ilvl="0" w:tplc="BB6EF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84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4D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C2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85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20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6F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8D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AE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941A8D"/>
    <w:multiLevelType w:val="multilevel"/>
    <w:tmpl w:val="78DA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73733F"/>
    <w:multiLevelType w:val="multilevel"/>
    <w:tmpl w:val="2FAC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1E7BC0"/>
    <w:multiLevelType w:val="hybridMultilevel"/>
    <w:tmpl w:val="B0AE8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30D03"/>
    <w:multiLevelType w:val="hybridMultilevel"/>
    <w:tmpl w:val="BE262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E3DB1"/>
    <w:multiLevelType w:val="hybridMultilevel"/>
    <w:tmpl w:val="B0E6E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B68B5"/>
    <w:multiLevelType w:val="multilevel"/>
    <w:tmpl w:val="8C62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F715F1"/>
    <w:multiLevelType w:val="hybridMultilevel"/>
    <w:tmpl w:val="E5CA0AE0"/>
    <w:lvl w:ilvl="0" w:tplc="9CDA0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AD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4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26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8F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2B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0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E1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6C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5A75540"/>
    <w:multiLevelType w:val="multilevel"/>
    <w:tmpl w:val="72163E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E92DB0"/>
    <w:multiLevelType w:val="multilevel"/>
    <w:tmpl w:val="F5E4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9323E1"/>
    <w:multiLevelType w:val="hybridMultilevel"/>
    <w:tmpl w:val="58EE31C4"/>
    <w:lvl w:ilvl="0" w:tplc="8E16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E1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87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61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AF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4D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A8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C0B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0E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83C2B7A"/>
    <w:multiLevelType w:val="hybridMultilevel"/>
    <w:tmpl w:val="66FC613A"/>
    <w:lvl w:ilvl="0" w:tplc="80BC2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A3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C3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A0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82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42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6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EB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65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F6E44F4"/>
    <w:multiLevelType w:val="hybridMultilevel"/>
    <w:tmpl w:val="1216500E"/>
    <w:lvl w:ilvl="0" w:tplc="77EE8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20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61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6D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4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A8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47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6B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2E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FC14848"/>
    <w:multiLevelType w:val="multilevel"/>
    <w:tmpl w:val="4E48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D57564"/>
    <w:multiLevelType w:val="hybridMultilevel"/>
    <w:tmpl w:val="9F2C05FE"/>
    <w:lvl w:ilvl="0" w:tplc="3D148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45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C4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25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E6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CA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20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29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C9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44F7882"/>
    <w:multiLevelType w:val="hybridMultilevel"/>
    <w:tmpl w:val="6074BE6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4F423A3"/>
    <w:multiLevelType w:val="hybridMultilevel"/>
    <w:tmpl w:val="A78E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3B05AF"/>
    <w:multiLevelType w:val="multilevel"/>
    <w:tmpl w:val="8B3C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2240AC"/>
    <w:multiLevelType w:val="multilevel"/>
    <w:tmpl w:val="A2E6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804E00"/>
    <w:multiLevelType w:val="multilevel"/>
    <w:tmpl w:val="391A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A83305"/>
    <w:multiLevelType w:val="hybridMultilevel"/>
    <w:tmpl w:val="F3A0CCA8"/>
    <w:lvl w:ilvl="0" w:tplc="D2BAC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EC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A9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88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AB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AF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26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8E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20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D2718FC"/>
    <w:multiLevelType w:val="multilevel"/>
    <w:tmpl w:val="6902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4"/>
  </w:num>
  <w:num w:numId="5">
    <w:abstractNumId w:val="34"/>
  </w:num>
  <w:num w:numId="6">
    <w:abstractNumId w:val="21"/>
  </w:num>
  <w:num w:numId="7">
    <w:abstractNumId w:val="28"/>
  </w:num>
  <w:num w:numId="8">
    <w:abstractNumId w:val="4"/>
  </w:num>
  <w:num w:numId="9">
    <w:abstractNumId w:val="16"/>
  </w:num>
  <w:num w:numId="10">
    <w:abstractNumId w:val="10"/>
  </w:num>
  <w:num w:numId="11">
    <w:abstractNumId w:val="32"/>
  </w:num>
  <w:num w:numId="12">
    <w:abstractNumId w:val="6"/>
  </w:num>
  <w:num w:numId="13">
    <w:abstractNumId w:val="17"/>
  </w:num>
  <w:num w:numId="14">
    <w:abstractNumId w:val="5"/>
  </w:num>
  <w:num w:numId="15">
    <w:abstractNumId w:val="19"/>
  </w:num>
  <w:num w:numId="16">
    <w:abstractNumId w:val="33"/>
  </w:num>
  <w:num w:numId="17">
    <w:abstractNumId w:val="18"/>
  </w:num>
  <w:num w:numId="18">
    <w:abstractNumId w:val="27"/>
  </w:num>
  <w:num w:numId="19">
    <w:abstractNumId w:val="8"/>
  </w:num>
  <w:num w:numId="20">
    <w:abstractNumId w:val="13"/>
    <w:lvlOverride w:ilvl="0">
      <w:startOverride w:val="1"/>
    </w:lvlOverride>
  </w:num>
  <w:num w:numId="21">
    <w:abstractNumId w:val="23"/>
  </w:num>
  <w:num w:numId="22">
    <w:abstractNumId w:val="30"/>
  </w:num>
  <w:num w:numId="23">
    <w:abstractNumId w:val="7"/>
  </w:num>
  <w:num w:numId="24">
    <w:abstractNumId w:val="36"/>
  </w:num>
  <w:num w:numId="25">
    <w:abstractNumId w:val="9"/>
  </w:num>
  <w:num w:numId="26">
    <w:abstractNumId w:val="1"/>
  </w:num>
  <w:num w:numId="27">
    <w:abstractNumId w:val="15"/>
  </w:num>
  <w:num w:numId="28">
    <w:abstractNumId w:val="35"/>
  </w:num>
  <w:num w:numId="29">
    <w:abstractNumId w:val="29"/>
  </w:num>
  <w:num w:numId="30">
    <w:abstractNumId w:val="22"/>
  </w:num>
  <w:num w:numId="31">
    <w:abstractNumId w:val="26"/>
  </w:num>
  <w:num w:numId="32">
    <w:abstractNumId w:val="24"/>
  </w:num>
  <w:num w:numId="33">
    <w:abstractNumId w:val="25"/>
  </w:num>
  <w:num w:numId="34">
    <w:abstractNumId w:val="31"/>
  </w:num>
  <w:num w:numId="35">
    <w:abstractNumId w:val="20"/>
  </w:num>
  <w:num w:numId="36">
    <w:abstractNumId w:val="0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652"/>
    <w:rsid w:val="000358A4"/>
    <w:rsid w:val="000449F6"/>
    <w:rsid w:val="0006534B"/>
    <w:rsid w:val="00085284"/>
    <w:rsid w:val="000D0432"/>
    <w:rsid w:val="001029E1"/>
    <w:rsid w:val="00113831"/>
    <w:rsid w:val="00127DC6"/>
    <w:rsid w:val="001663F8"/>
    <w:rsid w:val="00170F02"/>
    <w:rsid w:val="00172AFD"/>
    <w:rsid w:val="001D39D7"/>
    <w:rsid w:val="001E4BFB"/>
    <w:rsid w:val="00212F5F"/>
    <w:rsid w:val="002325BF"/>
    <w:rsid w:val="00250EB9"/>
    <w:rsid w:val="0026410F"/>
    <w:rsid w:val="002C41C8"/>
    <w:rsid w:val="002F3B46"/>
    <w:rsid w:val="003170BB"/>
    <w:rsid w:val="00335103"/>
    <w:rsid w:val="00337EBF"/>
    <w:rsid w:val="00373ECC"/>
    <w:rsid w:val="003B2652"/>
    <w:rsid w:val="003D01A7"/>
    <w:rsid w:val="003F58EE"/>
    <w:rsid w:val="004042EA"/>
    <w:rsid w:val="004065CA"/>
    <w:rsid w:val="00450409"/>
    <w:rsid w:val="00460E18"/>
    <w:rsid w:val="004A41FA"/>
    <w:rsid w:val="004F1330"/>
    <w:rsid w:val="004F2494"/>
    <w:rsid w:val="005159DC"/>
    <w:rsid w:val="005C2F93"/>
    <w:rsid w:val="005D393D"/>
    <w:rsid w:val="00612815"/>
    <w:rsid w:val="00626B68"/>
    <w:rsid w:val="00653BD1"/>
    <w:rsid w:val="00654DBE"/>
    <w:rsid w:val="00682934"/>
    <w:rsid w:val="006A7D12"/>
    <w:rsid w:val="006E4C8D"/>
    <w:rsid w:val="00707557"/>
    <w:rsid w:val="00707E2B"/>
    <w:rsid w:val="00742620"/>
    <w:rsid w:val="00767FB6"/>
    <w:rsid w:val="007A0AF0"/>
    <w:rsid w:val="007A1B78"/>
    <w:rsid w:val="007D1E96"/>
    <w:rsid w:val="007F3CA9"/>
    <w:rsid w:val="008060B7"/>
    <w:rsid w:val="00843721"/>
    <w:rsid w:val="008A1E65"/>
    <w:rsid w:val="008F089F"/>
    <w:rsid w:val="00900EAB"/>
    <w:rsid w:val="009077FA"/>
    <w:rsid w:val="009977E2"/>
    <w:rsid w:val="00A1110A"/>
    <w:rsid w:val="00A52126"/>
    <w:rsid w:val="00A55CFA"/>
    <w:rsid w:val="00A724DA"/>
    <w:rsid w:val="00AE3168"/>
    <w:rsid w:val="00AE324A"/>
    <w:rsid w:val="00AF3DE2"/>
    <w:rsid w:val="00B35C5F"/>
    <w:rsid w:val="00B916A5"/>
    <w:rsid w:val="00BA2888"/>
    <w:rsid w:val="00BE2601"/>
    <w:rsid w:val="00C4611E"/>
    <w:rsid w:val="00C46BF8"/>
    <w:rsid w:val="00C87BF7"/>
    <w:rsid w:val="00CA7879"/>
    <w:rsid w:val="00D13E94"/>
    <w:rsid w:val="00D2231B"/>
    <w:rsid w:val="00D256CD"/>
    <w:rsid w:val="00DA0F9B"/>
    <w:rsid w:val="00DA76CD"/>
    <w:rsid w:val="00DB6D84"/>
    <w:rsid w:val="00E20BE9"/>
    <w:rsid w:val="00E65A52"/>
    <w:rsid w:val="00E804CA"/>
    <w:rsid w:val="00F16E6A"/>
    <w:rsid w:val="00F53C82"/>
    <w:rsid w:val="00FA5DE3"/>
    <w:rsid w:val="00FC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626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626B68"/>
    <w:rPr>
      <w:rFonts w:cs="Times New Roman"/>
    </w:rPr>
  </w:style>
  <w:style w:type="paragraph" w:customStyle="1" w:styleId="c7">
    <w:name w:val="c7"/>
    <w:basedOn w:val="a"/>
    <w:uiPriority w:val="99"/>
    <w:rsid w:val="00626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626B68"/>
    <w:rPr>
      <w:rFonts w:cs="Times New Roman"/>
    </w:rPr>
  </w:style>
  <w:style w:type="character" w:customStyle="1" w:styleId="c1">
    <w:name w:val="c1"/>
    <w:basedOn w:val="a0"/>
    <w:uiPriority w:val="99"/>
    <w:rsid w:val="00626B68"/>
    <w:rPr>
      <w:rFonts w:cs="Times New Roman"/>
    </w:rPr>
  </w:style>
  <w:style w:type="paragraph" w:customStyle="1" w:styleId="c8">
    <w:name w:val="c8"/>
    <w:basedOn w:val="a"/>
    <w:uiPriority w:val="99"/>
    <w:rsid w:val="00626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626B6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26B68"/>
    <w:rPr>
      <w:rFonts w:cs="Times New Roman"/>
    </w:rPr>
  </w:style>
  <w:style w:type="table" w:styleId="a4">
    <w:name w:val="Table Grid"/>
    <w:basedOn w:val="a1"/>
    <w:uiPriority w:val="99"/>
    <w:rsid w:val="003D01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uiPriority w:val="99"/>
    <w:rsid w:val="00767FB6"/>
    <w:rPr>
      <w:rFonts w:cs="Times New Roman"/>
    </w:rPr>
  </w:style>
  <w:style w:type="paragraph" w:styleId="a5">
    <w:name w:val="List Paragraph"/>
    <w:basedOn w:val="a"/>
    <w:uiPriority w:val="99"/>
    <w:qFormat/>
    <w:rsid w:val="004F1330"/>
    <w:pPr>
      <w:ind w:left="720"/>
      <w:contextualSpacing/>
    </w:pPr>
  </w:style>
  <w:style w:type="paragraph" w:styleId="a6">
    <w:name w:val="Normal (Web)"/>
    <w:basedOn w:val="a"/>
    <w:uiPriority w:val="99"/>
    <w:semiHidden/>
    <w:rsid w:val="00DB6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E20BE9"/>
    <w:rPr>
      <w:rFonts w:cs="Times New Roman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1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6E6A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F1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E6A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0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5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6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52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7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5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391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72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nsportal.ru%2Fsites%2Fdefault%2Ffiles%2F2011%2F6%2FYa_issledovatel.doc&amp;sa=D&amp;sntz=1&amp;usg=AFQjCNE9WIiRMnXfEwGPGt_o6StnDduH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ovgort.ru%2Fengine%2Fdownload.php%3Fid%3D17&amp;sa=D&amp;sntz=1&amp;usg=AFQjCNFQ1lKNl3U5yXASl8PntIrWVArZ4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oogle.com/url?q=http%3A%2F%2Fevlanovo.ru%2Feditor%2Fuploads%2Ffiles%2FUhodzarasteniami_1.doc&amp;sa=D&amp;sntz=1&amp;usg=AFQjCNEwOtaR0j0ttoU0zQOo28S58NjB1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wiki.vladimir.i-edu.ru%2Fimages%2F9%2F9d%2F%25D0%259A%25D1%2580%25D1%2583%25D0%25B6%25D0%25BE%25D0%25BA.doc&amp;sa=D&amp;sntz=1&amp;usg=AFQjCNErDBXPkV98EECVJsJmM14ZtpOlS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14</Pages>
  <Words>3578</Words>
  <Characters>27435</Characters>
  <Application>Microsoft Office Word</Application>
  <DocSecurity>0</DocSecurity>
  <Lines>228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18</cp:revision>
  <dcterms:created xsi:type="dcterms:W3CDTF">2016-05-25T03:04:00Z</dcterms:created>
  <dcterms:modified xsi:type="dcterms:W3CDTF">2016-10-26T02:58:00Z</dcterms:modified>
</cp:coreProperties>
</file>