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E" w:rsidRDefault="00134E69" w:rsidP="002B0F3E">
      <w:pPr>
        <w:rPr>
          <w:b/>
        </w:rPr>
      </w:pPr>
      <w:r>
        <w:rPr>
          <w:b/>
          <w:noProof/>
        </w:rPr>
        <w:drawing>
          <wp:inline distT="0" distB="0" distL="0" distR="0">
            <wp:extent cx="5935345" cy="8269605"/>
            <wp:effectExtent l="19050" t="0" r="8255" b="0"/>
            <wp:docPr id="1" name="Рисунок 1" descr="\\Общий\общая сетевая папка\ОТсканированные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3E">
        <w:rPr>
          <w:b/>
        </w:rPr>
        <w:br w:type="page"/>
      </w:r>
    </w:p>
    <w:p w:rsidR="00791999" w:rsidRPr="00F736EE" w:rsidRDefault="007B64E0" w:rsidP="002B0F3E">
      <w:pPr>
        <w:jc w:val="center"/>
        <w:rPr>
          <w:b/>
        </w:rPr>
      </w:pPr>
      <w:r w:rsidRPr="00F736EE">
        <w:rPr>
          <w:b/>
        </w:rPr>
        <w:lastRenderedPageBreak/>
        <w:t>По</w:t>
      </w:r>
      <w:r w:rsidR="00791999" w:rsidRPr="00F736EE">
        <w:rPr>
          <w:b/>
        </w:rPr>
        <w:t>яснительная</w:t>
      </w:r>
      <w:r w:rsidR="00791999" w:rsidRPr="00F736EE">
        <w:t xml:space="preserve"> </w:t>
      </w:r>
      <w:r w:rsidR="00791999" w:rsidRPr="00F736EE">
        <w:rPr>
          <w:b/>
        </w:rPr>
        <w:t>записка</w:t>
      </w:r>
    </w:p>
    <w:p w:rsidR="00D53F60" w:rsidRPr="00F736EE" w:rsidRDefault="00D53F60" w:rsidP="002B0F3E">
      <w:pPr>
        <w:ind w:firstLine="709"/>
        <w:jc w:val="both"/>
      </w:pPr>
      <w:r w:rsidRPr="00F736EE">
        <w:t>Программа «Основы рисунка и живописи»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26063" w:rsidRPr="00F736EE" w:rsidRDefault="00D53F60" w:rsidP="002B0F3E">
      <w:pPr>
        <w:pStyle w:val="aa"/>
        <w:spacing w:before="0" w:beforeAutospacing="0" w:after="0" w:afterAutospacing="0"/>
        <w:ind w:firstLine="709"/>
        <w:jc w:val="both"/>
        <w:textAlignment w:val="top"/>
        <w:rPr>
          <w:b/>
          <w:highlight w:val="red"/>
        </w:rPr>
      </w:pPr>
      <w:r w:rsidRPr="00F736EE">
        <w:t>П</w:t>
      </w:r>
      <w:r w:rsidR="00426063" w:rsidRPr="00F736EE">
        <w:t>рограмма и</w:t>
      </w:r>
      <w:r w:rsidR="002B0F3E">
        <w:t xml:space="preserve">меет </w:t>
      </w:r>
      <w:r w:rsidR="002B0F3E" w:rsidRPr="002B0F3E">
        <w:rPr>
          <w:b/>
        </w:rPr>
        <w:t xml:space="preserve">художественную </w:t>
      </w:r>
      <w:r w:rsidR="00426063" w:rsidRPr="002B0F3E">
        <w:rPr>
          <w:b/>
        </w:rPr>
        <w:t>направленность</w:t>
      </w:r>
      <w:r w:rsidR="00426063" w:rsidRPr="00F736EE">
        <w:t xml:space="preserve">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497E3F" w:rsidRPr="00F736EE" w:rsidRDefault="00497E3F" w:rsidP="002B0F3E">
      <w:pPr>
        <w:pStyle w:val="2"/>
        <w:ind w:firstLine="709"/>
        <w:rPr>
          <w:sz w:val="24"/>
        </w:rPr>
      </w:pPr>
      <w:r w:rsidRPr="00F736EE">
        <w:rPr>
          <w:sz w:val="24"/>
        </w:rPr>
        <w:t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</w:t>
      </w:r>
      <w:r w:rsidR="00B23B99" w:rsidRPr="00F736EE">
        <w:rPr>
          <w:sz w:val="24"/>
        </w:rPr>
        <w:t>, их отличительных особенностях, основных законах классического искусства.</w:t>
      </w:r>
      <w:r w:rsidRPr="00F736EE">
        <w:rPr>
          <w:sz w:val="24"/>
        </w:rPr>
        <w:t xml:space="preserve"> Основой программы являются практические </w:t>
      </w:r>
      <w:r w:rsidR="00B23B99" w:rsidRPr="00F736EE">
        <w:rPr>
          <w:sz w:val="24"/>
        </w:rPr>
        <w:t>упражнения через которые происходит совершенствование  художественных навыков</w:t>
      </w:r>
      <w:r w:rsidRPr="00F736EE">
        <w:rPr>
          <w:sz w:val="24"/>
        </w:rPr>
        <w:t>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</w:t>
      </w:r>
    </w:p>
    <w:p w:rsidR="00497E3F" w:rsidRPr="00F736EE" w:rsidRDefault="00497E3F" w:rsidP="002B0F3E">
      <w:pPr>
        <w:pStyle w:val="2"/>
        <w:rPr>
          <w:sz w:val="24"/>
        </w:rPr>
      </w:pPr>
      <w:r w:rsidRPr="00F736EE">
        <w:rPr>
          <w:sz w:val="24"/>
        </w:rPr>
        <w:t xml:space="preserve">           Программа модифицированная, составлена на о</w:t>
      </w:r>
      <w:r w:rsidR="00B23B99" w:rsidRPr="00F736EE">
        <w:rPr>
          <w:sz w:val="24"/>
        </w:rPr>
        <w:t xml:space="preserve">снове  программ для детских художественных школ и изобразительных отделений детских школ искусств Министерства культуры Российской Федерации 2002 года. </w:t>
      </w:r>
    </w:p>
    <w:p w:rsidR="00497E3F" w:rsidRPr="00F736EE" w:rsidRDefault="00497E3F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  </w:t>
      </w:r>
      <w:r w:rsidRPr="00F736EE">
        <w:rPr>
          <w:b/>
          <w:sz w:val="24"/>
          <w:szCs w:val="24"/>
        </w:rPr>
        <w:t xml:space="preserve">Новизна программы </w:t>
      </w:r>
      <w:r w:rsidRPr="00F736EE">
        <w:rPr>
          <w:sz w:val="24"/>
          <w:szCs w:val="24"/>
        </w:rPr>
        <w:t>состоит в комплексном подходе к образовательному процессу. В ходе комплексного обучения каждый воспитанник получает возможност</w:t>
      </w:r>
      <w:r w:rsidR="00B23B99" w:rsidRPr="00F736EE">
        <w:rPr>
          <w:sz w:val="24"/>
          <w:szCs w:val="24"/>
        </w:rPr>
        <w:t xml:space="preserve">ь реализовать себя в творчестве. </w:t>
      </w:r>
      <w:r w:rsidRPr="00F736EE">
        <w:rPr>
          <w:sz w:val="24"/>
          <w:szCs w:val="24"/>
        </w:rPr>
        <w:t xml:space="preserve"> Комплексный подход позволяет реализовать главную идею прог</w:t>
      </w:r>
      <w:r w:rsidR="008514CB" w:rsidRPr="00F736EE">
        <w:rPr>
          <w:sz w:val="24"/>
          <w:szCs w:val="24"/>
        </w:rPr>
        <w:t xml:space="preserve">раммы: «Каждый может  научиться, каждый может найти свой путь- главное учиться». </w:t>
      </w:r>
      <w:r w:rsidRPr="00F736EE">
        <w:rPr>
          <w:sz w:val="24"/>
          <w:szCs w:val="24"/>
        </w:rPr>
        <w:t xml:space="preserve"> Реализация комплексного подхода позволяет  создавать  ситуацию успеха для каждого </w:t>
      </w:r>
      <w:r w:rsidR="008514CB" w:rsidRPr="00F736EE">
        <w:rPr>
          <w:sz w:val="24"/>
          <w:szCs w:val="24"/>
        </w:rPr>
        <w:t>обучающегося</w:t>
      </w:r>
      <w:r w:rsidRPr="00F736EE">
        <w:rPr>
          <w:sz w:val="24"/>
          <w:szCs w:val="24"/>
        </w:rPr>
        <w:t xml:space="preserve">.  </w:t>
      </w:r>
    </w:p>
    <w:p w:rsidR="008514CB" w:rsidRPr="00F736EE" w:rsidRDefault="00497E3F" w:rsidP="002B0F3E">
      <w:pPr>
        <w:pStyle w:val="2"/>
        <w:ind w:firstLine="708"/>
        <w:rPr>
          <w:b/>
          <w:sz w:val="24"/>
        </w:rPr>
      </w:pPr>
      <w:r w:rsidRPr="00F736EE">
        <w:rPr>
          <w:b/>
          <w:sz w:val="24"/>
        </w:rPr>
        <w:t>Актуальность программы</w:t>
      </w:r>
      <w:r w:rsidR="00D53F60" w:rsidRPr="00F736EE">
        <w:rPr>
          <w:b/>
          <w:sz w:val="24"/>
        </w:rPr>
        <w:t xml:space="preserve">. </w:t>
      </w:r>
      <w:r w:rsidR="008514CB" w:rsidRPr="00F736EE">
        <w:rPr>
          <w:sz w:val="24"/>
        </w:rPr>
        <w:t xml:space="preserve"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</w:t>
      </w:r>
      <w:r w:rsidR="008514CB" w:rsidRPr="00F736EE">
        <w:rPr>
          <w:color w:val="000000"/>
          <w:sz w:val="24"/>
        </w:rPr>
        <w:t xml:space="preserve">Поэтому так важно умело использовать огромные возможности дополнительного образования, благодаря которому ребенок действительно получает возможность самостоятельно выбирать вид деятельности, определить свой собственный образовательный путь. Программа направлена на </w:t>
      </w:r>
      <w:r w:rsidR="008514CB" w:rsidRPr="00F736EE">
        <w:rPr>
          <w:sz w:val="24"/>
        </w:rPr>
        <w:t xml:space="preserve"> обучающихся, </w:t>
      </w:r>
      <w:r w:rsidR="00D53F60" w:rsidRPr="00F736EE">
        <w:rPr>
          <w:sz w:val="24"/>
        </w:rPr>
        <w:t>планирующих более углубленно изучить курс рисунка и живописи</w:t>
      </w:r>
      <w:r w:rsidR="008514CB" w:rsidRPr="00F736EE">
        <w:rPr>
          <w:sz w:val="24"/>
        </w:rPr>
        <w:t xml:space="preserve">. Именно поэтому курс программы выстраивается с учетом академических основ искусства. Академический  рисунок, живопись, композиция   являются  основополагающими  дисциплинами  в  системе  художественного  образования. Рисунок – основа  всех  видов  изобразительного  искусства. Знание  академического  рисунка  необходимо  каждому  профессиональному  художнику,  независимо  от  того,  какого  направления  в  искусстве  он  придерживается. Для успешного выполнения любой художественной   задачи,  учащийся должен хорошо владеть искусством рисования, и это одно из важных профессиональных  качеств будущих  художников. В связи с этим подготовке по </w:t>
      </w:r>
      <w:bookmarkStart w:id="0" w:name="YANDEX_17"/>
      <w:bookmarkEnd w:id="0"/>
      <w:r w:rsidR="008514CB" w:rsidRPr="00F736EE">
        <w:rPr>
          <w:sz w:val="24"/>
        </w:rPr>
        <w:t xml:space="preserve"> рисунку  всегда уделяется основное внимание. Именно поэтому </w:t>
      </w:r>
      <w:r w:rsidR="0068412A" w:rsidRPr="00F736EE">
        <w:rPr>
          <w:sz w:val="24"/>
        </w:rPr>
        <w:t>в программе</w:t>
      </w:r>
      <w:r w:rsidR="008514CB" w:rsidRPr="00F736EE">
        <w:rPr>
          <w:sz w:val="24"/>
        </w:rPr>
        <w:t xml:space="preserve">  </w:t>
      </w:r>
      <w:r w:rsidR="005C17A5" w:rsidRPr="00F736EE">
        <w:rPr>
          <w:sz w:val="24"/>
        </w:rPr>
        <w:t xml:space="preserve">уделяется большое внимание упражнениям </w:t>
      </w:r>
      <w:r w:rsidR="0068412A" w:rsidRPr="00F736EE">
        <w:rPr>
          <w:sz w:val="24"/>
        </w:rPr>
        <w:t xml:space="preserve">и практическим занятиям </w:t>
      </w:r>
      <w:r w:rsidR="008514CB" w:rsidRPr="00F736EE">
        <w:rPr>
          <w:sz w:val="24"/>
        </w:rPr>
        <w:t xml:space="preserve"> на отработку академических навыков. </w:t>
      </w:r>
      <w:r w:rsidR="005C17A5" w:rsidRPr="00F736EE">
        <w:rPr>
          <w:sz w:val="24"/>
        </w:rPr>
        <w:t xml:space="preserve"> </w:t>
      </w:r>
    </w:p>
    <w:p w:rsidR="0068412A" w:rsidRPr="00F736EE" w:rsidRDefault="00791999" w:rsidP="002B0F3E">
      <w:pPr>
        <w:jc w:val="both"/>
      </w:pPr>
      <w:r w:rsidRPr="00F736EE">
        <w:tab/>
      </w:r>
      <w:r w:rsidR="0068412A" w:rsidRPr="00F736EE">
        <w:t>Программой предусмотрено  четко</w:t>
      </w:r>
      <w:r w:rsidR="000B5282" w:rsidRPr="00F736EE">
        <w:t>е  соблюдение  принципов</w:t>
      </w:r>
      <w:r w:rsidR="0068412A" w:rsidRPr="00F736EE">
        <w:t xml:space="preserve">  наглядности, последовательности,  посильности  и  доступности  обучения.  Так, в  рисунке,  начиная  с  момента  композиционного  размещения  изображения  на  листе  бумаги  и  до  окончательного  завершения  его,  учащиеся  с  помощью  педагога  усваивают  правила  графического  изображения  и  законы  построения  формы,  перспективного  построения,  распределения  света  на  предметах.  При  этом  учащиеся  приобретают  навыки  последовательного  ведения  рисунка  по  принципу:  от  общего  к  частному  и  от  </w:t>
      </w:r>
      <w:r w:rsidR="0068412A" w:rsidRPr="00F736EE">
        <w:lastRenderedPageBreak/>
        <w:t>частного  - к  общему, а  также  осваивают  технические  приемы  рисунка  -  от  самых  простых  до  более  сложных.</w:t>
      </w:r>
    </w:p>
    <w:p w:rsidR="000B5282" w:rsidRPr="00F736EE" w:rsidRDefault="000B5282" w:rsidP="002B0F3E">
      <w:pPr>
        <w:ind w:firstLine="708"/>
        <w:jc w:val="both"/>
      </w:pPr>
      <w:r w:rsidRPr="00F736EE">
        <w:t>В изучении живописи программой предусмотрено изучение натуры, неразрывность владения цветом и формой. В обучении проводится принцип последовательности, постепенного усложнения учебных задач от знакомства с основами цветоведения и техническими приемами акварели и гуаши в живописи. Пространственные связи изучаются вначале на постановке из двух и трех объемны</w:t>
      </w:r>
      <w:r w:rsidR="00AE57B6" w:rsidRPr="00F736EE">
        <w:t xml:space="preserve">х предметов. </w:t>
      </w:r>
    </w:p>
    <w:p w:rsidR="00AE57B6" w:rsidRPr="00F736EE" w:rsidRDefault="00AE57B6" w:rsidP="002B0F3E">
      <w:pPr>
        <w:ind w:firstLine="708"/>
        <w:jc w:val="both"/>
      </w:pPr>
      <w:r w:rsidRPr="00F736EE">
        <w:t>В Программе отводится ряд занятий направленных на  изучение  традиционных  композиционных  базовых  законов  и  правил, отработку  навыков  и  умений  в построения композиции.</w:t>
      </w:r>
    </w:p>
    <w:p w:rsidR="00710708" w:rsidRPr="00F736EE" w:rsidRDefault="000B5282" w:rsidP="002B0F3E">
      <w:pPr>
        <w:ind w:firstLine="708"/>
        <w:jc w:val="both"/>
      </w:pPr>
      <w:r w:rsidRPr="00F736EE">
        <w:t xml:space="preserve">В  программу  включены  задания,  которые  выполняются  в  разных  графических  </w:t>
      </w:r>
      <w:r w:rsidR="00AE57B6" w:rsidRPr="00F736EE">
        <w:t xml:space="preserve"> и живописных </w:t>
      </w:r>
      <w:r w:rsidRPr="00F736EE">
        <w:t>техниках,  а  также  направлены  на  развитие  аналитического  мышления  и  зрительной  памяти. Учебные  задания  располагаются  в  порядке  постепенного  усложнения  от  простейших   упражнений  до  изображения   наиболее  сложного  и  содержательного  объекта</w:t>
      </w:r>
      <w:r w:rsidR="00AE57B6" w:rsidRPr="00F736EE">
        <w:t xml:space="preserve"> в рисунке, живописи и композиции</w:t>
      </w:r>
      <w:r w:rsidRPr="00F736EE">
        <w:t xml:space="preserve">. Усложнение  заданий  идет  по  степени  нарастания  сложности  формы,  содержания  и  количества  изображаемых  предметов.  А  также  от  сложности  самого  метода  их  графического  выполнения.  </w:t>
      </w:r>
      <w:r w:rsidR="00AE57B6" w:rsidRPr="00F736EE">
        <w:t xml:space="preserve">Программой предусмотрены беседы  перед каждым новым заданием, в которых  кратко и четко ставится задача предстоящей работы, сроки и методы выполнения. При беседе производится показ иллюстративного материала: учебных работ и методического фонда, а также репродукций с произведений известных художников. </w:t>
      </w:r>
    </w:p>
    <w:p w:rsidR="00250720" w:rsidRPr="00F736EE" w:rsidRDefault="00D53F60" w:rsidP="002B0F3E">
      <w:pPr>
        <w:jc w:val="both"/>
      </w:pPr>
      <w:r w:rsidRPr="00F736EE">
        <w:t>По</w:t>
      </w:r>
      <w:r w:rsidR="00250720" w:rsidRPr="00F736EE">
        <w:t>средством данной программы учащиеся научатся ценить произведения искусства, создавать творческие работы, переосмысливая увиденное, и услышанное.</w:t>
      </w:r>
    </w:p>
    <w:p w:rsidR="00250720" w:rsidRPr="00F736EE" w:rsidRDefault="00250720" w:rsidP="002B0F3E">
      <w:pPr>
        <w:jc w:val="both"/>
      </w:pPr>
      <w:r w:rsidRPr="00F736EE">
        <w:t>Реализация программы предполагает проведение пленэрных занятий На пленэре дети учатся изображать окружающую действительность, передовая при этом свето- воздушную перспективу и естественную освещенность.</w:t>
      </w:r>
    </w:p>
    <w:p w:rsidR="00710708" w:rsidRPr="00F736EE" w:rsidRDefault="00710708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   На занятиях используются анализ, синтез, сравнение, обобщение и прочие мыслительные операции, направленные на решение познавательных задач. Таким образом, изобразительная деятельность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88455B" w:rsidRPr="00F736EE" w:rsidRDefault="0088455B" w:rsidP="002B0F3E">
      <w:pPr>
        <w:ind w:right="-83" w:firstLine="709"/>
        <w:jc w:val="both"/>
      </w:pPr>
      <w:r w:rsidRPr="00F736EE">
        <w:rPr>
          <w:b/>
        </w:rPr>
        <w:t>Целесообразность</w:t>
      </w:r>
      <w:r w:rsidR="00D53F60" w:rsidRPr="00F736EE">
        <w:t>.</w:t>
      </w:r>
      <w:r w:rsidRPr="00F736EE">
        <w:t xml:space="preserve"> п</w:t>
      </w:r>
      <w:r w:rsidR="00676FEA" w:rsidRPr="00F736EE">
        <w:t>рограмма «</w:t>
      </w:r>
      <w:r w:rsidR="00D53F60" w:rsidRPr="00F736EE">
        <w:t>Основы рисунка и живописи</w:t>
      </w:r>
      <w:r w:rsidR="00676FEA" w:rsidRPr="00F736EE">
        <w:t>» педагогически целесообразна, так как удовлетворяет важную потребность ребенка</w:t>
      </w:r>
      <w:r w:rsidR="00C85F52" w:rsidRPr="00F736EE">
        <w:t xml:space="preserve"> </w:t>
      </w:r>
      <w:r w:rsidR="00676FEA" w:rsidRPr="00F736EE">
        <w:t>- стремление к самореализации и успешности. Создает условия для проявления   творческой активности</w:t>
      </w:r>
      <w:r w:rsidR="00C85F52" w:rsidRPr="00F736EE">
        <w:t xml:space="preserve"> </w:t>
      </w:r>
      <w:r w:rsidR="00250720" w:rsidRPr="00F736EE">
        <w:t>обучающихся</w:t>
      </w:r>
      <w:r w:rsidR="00C85F52" w:rsidRPr="00F736EE">
        <w:t xml:space="preserve">. Способствует реализации  </w:t>
      </w:r>
      <w:r w:rsidR="00675966" w:rsidRPr="00F736EE">
        <w:t xml:space="preserve"> принципа </w:t>
      </w:r>
      <w:r w:rsidR="00C85F52" w:rsidRPr="00F736EE">
        <w:t xml:space="preserve"> личностно- ориентированного </w:t>
      </w:r>
      <w:r w:rsidR="00675966" w:rsidRPr="00F736EE">
        <w:t xml:space="preserve"> подхода.</w:t>
      </w:r>
      <w:r w:rsidRPr="00F736EE">
        <w:t xml:space="preserve"> Освоение изобразительной деятельности основано на эстетическом восприятии.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деятельности, и последующие  цели. Результаты мотивационно-целевой деятельности приносят чувство удовлетворения и самосовершенствования как личности («я могу, я умею»</w:t>
      </w:r>
      <w:r w:rsidR="00250720" w:rsidRPr="00F736EE">
        <w:t>, «Я хочу, буду»</w:t>
      </w:r>
      <w:r w:rsidRPr="00F736EE">
        <w:t>).</w:t>
      </w:r>
    </w:p>
    <w:p w:rsidR="00D228F4" w:rsidRPr="00F736EE" w:rsidRDefault="00791999" w:rsidP="002B0F3E">
      <w:pPr>
        <w:jc w:val="both"/>
      </w:pPr>
      <w:r w:rsidRPr="00F736EE">
        <w:tab/>
      </w:r>
      <w:r w:rsidR="00C85F52" w:rsidRPr="00F736EE">
        <w:rPr>
          <w:b/>
        </w:rPr>
        <w:t>Цель</w:t>
      </w:r>
      <w:r w:rsidRPr="00F736EE">
        <w:rPr>
          <w:b/>
        </w:rPr>
        <w:t xml:space="preserve"> программы</w:t>
      </w:r>
      <w:r w:rsidR="00D53F60" w:rsidRPr="00F736EE">
        <w:t>.</w:t>
      </w:r>
      <w:r w:rsidRPr="00F736EE">
        <w:t xml:space="preserve"> </w:t>
      </w:r>
      <w:r w:rsidR="005E2293" w:rsidRPr="00F736EE">
        <w:rPr>
          <w:color w:val="000000"/>
        </w:rPr>
        <w:t xml:space="preserve">формирование основ  </w:t>
      </w:r>
      <w:r w:rsidR="00745891" w:rsidRPr="00F736EE">
        <w:rPr>
          <w:color w:val="000000"/>
        </w:rPr>
        <w:t xml:space="preserve">начальной </w:t>
      </w:r>
      <w:r w:rsidR="005E2293" w:rsidRPr="00F736EE">
        <w:rPr>
          <w:color w:val="000000"/>
        </w:rPr>
        <w:t>профессиональной</w:t>
      </w:r>
      <w:r w:rsidR="00745891" w:rsidRPr="00F736EE">
        <w:rPr>
          <w:color w:val="000000"/>
        </w:rPr>
        <w:t xml:space="preserve"> художественной </w:t>
      </w:r>
      <w:r w:rsidR="005E2293" w:rsidRPr="00F736EE">
        <w:rPr>
          <w:color w:val="000000"/>
        </w:rPr>
        <w:t xml:space="preserve"> грамоты изображения</w:t>
      </w:r>
      <w:r w:rsidR="00745891" w:rsidRPr="00F736EE">
        <w:rPr>
          <w:color w:val="000000"/>
        </w:rPr>
        <w:t xml:space="preserve">, </w:t>
      </w:r>
      <w:r w:rsidR="005E2293" w:rsidRPr="00F736EE">
        <w:t xml:space="preserve">  </w:t>
      </w:r>
      <w:r w:rsidR="00D228F4" w:rsidRPr="00F736EE">
        <w:t xml:space="preserve">и </w:t>
      </w:r>
      <w:r w:rsidR="002B0F3E">
        <w:t>с</w:t>
      </w:r>
      <w:r w:rsidR="00D228F4" w:rsidRPr="00F736EE">
        <w:t>оздание  благоприятных условий   для полноценного воспитания и образования детей с повышенными творческими способностями.</w:t>
      </w:r>
    </w:p>
    <w:p w:rsidR="00D228F4" w:rsidRPr="00F736EE" w:rsidRDefault="00D228F4" w:rsidP="002B0F3E">
      <w:pPr>
        <w:ind w:firstLine="708"/>
        <w:jc w:val="both"/>
        <w:rPr>
          <w:b/>
        </w:rPr>
      </w:pPr>
      <w:r w:rsidRPr="00F736EE">
        <w:t>З</w:t>
      </w:r>
      <w:r w:rsidRPr="00F736EE">
        <w:rPr>
          <w:b/>
        </w:rPr>
        <w:t xml:space="preserve">адачи программы:  </w:t>
      </w:r>
    </w:p>
    <w:p w:rsidR="00D228F4" w:rsidRPr="00F736EE" w:rsidRDefault="006A3D03" w:rsidP="002B0F3E">
      <w:pPr>
        <w:jc w:val="both"/>
        <w:rPr>
          <w:color w:val="000000"/>
        </w:rPr>
      </w:pPr>
      <w:r w:rsidRPr="00F736EE">
        <w:rPr>
          <w:color w:val="000000"/>
        </w:rPr>
        <w:t>-</w:t>
      </w:r>
      <w:r w:rsidR="009202B8" w:rsidRPr="00F736EE">
        <w:rPr>
          <w:color w:val="000000"/>
        </w:rPr>
        <w:t>Дать  учащимся конкретные  знания  по  теории  изобразительной  грамоты</w:t>
      </w:r>
      <w:r w:rsidR="00D228F4" w:rsidRPr="00F736EE">
        <w:rPr>
          <w:color w:val="000000"/>
        </w:rPr>
        <w:t xml:space="preserve"> </w:t>
      </w:r>
      <w:r w:rsidR="00D53F60" w:rsidRPr="00F736EE">
        <w:rPr>
          <w:color w:val="000000"/>
        </w:rPr>
        <w:t>(рисунок, живопись, композиция</w:t>
      </w:r>
      <w:r w:rsidR="00D228F4" w:rsidRPr="00F736EE">
        <w:rPr>
          <w:color w:val="000000"/>
        </w:rPr>
        <w:t>)</w:t>
      </w:r>
    </w:p>
    <w:p w:rsidR="002B0F3E" w:rsidRDefault="006A3D03" w:rsidP="002B0F3E">
      <w:pPr>
        <w:jc w:val="both"/>
        <w:rPr>
          <w:color w:val="000000"/>
        </w:rPr>
      </w:pPr>
      <w:r w:rsidRPr="00F736EE">
        <w:rPr>
          <w:color w:val="000000"/>
        </w:rPr>
        <w:t>-</w:t>
      </w:r>
      <w:r w:rsidR="009202B8" w:rsidRPr="00F736EE">
        <w:rPr>
          <w:color w:val="000000"/>
        </w:rPr>
        <w:t xml:space="preserve">Научить  учащихся  видеть, анализировать,  грамотно  изображать  объемную  форму  на  плоскости.                                                                                                                                    </w:t>
      </w:r>
    </w:p>
    <w:p w:rsidR="009202B8" w:rsidRPr="00F736EE" w:rsidRDefault="002B0F3E" w:rsidP="002B0F3E">
      <w:pPr>
        <w:jc w:val="both"/>
      </w:pPr>
      <w:r>
        <w:rPr>
          <w:color w:val="000000"/>
        </w:rPr>
        <w:t>-</w:t>
      </w:r>
      <w:r w:rsidR="00D53F60" w:rsidRPr="00F736EE">
        <w:t>С</w:t>
      </w:r>
      <w:r w:rsidR="00D228F4" w:rsidRPr="00F736EE">
        <w:t>овершенствовать  умения и навыки в области рисования, декоративно-прикладного и народного искусства в ходе работы с различными материалами и инструментами</w:t>
      </w:r>
      <w:r w:rsidR="00D228F4" w:rsidRPr="00F736EE">
        <w:rPr>
          <w:color w:val="000000"/>
        </w:rPr>
        <w:t>.</w:t>
      </w:r>
      <w:r w:rsidR="009202B8" w:rsidRPr="00F736EE">
        <w:rPr>
          <w:color w:val="000000"/>
        </w:rPr>
        <w:t xml:space="preserve">                           </w:t>
      </w:r>
      <w:r w:rsidR="009202B8" w:rsidRPr="00F736EE">
        <w:t xml:space="preserve">                                                         </w:t>
      </w:r>
    </w:p>
    <w:p w:rsidR="006A3D03" w:rsidRPr="00F736EE" w:rsidRDefault="006A3D03" w:rsidP="002B0F3E">
      <w:pPr>
        <w:jc w:val="both"/>
      </w:pPr>
      <w:r w:rsidRPr="00F736EE">
        <w:lastRenderedPageBreak/>
        <w:t>-</w:t>
      </w:r>
      <w:r w:rsidR="00D228F4" w:rsidRPr="00F736EE">
        <w:t xml:space="preserve">Способствовать  </w:t>
      </w:r>
      <w:r w:rsidR="002B0F3E">
        <w:t>и</w:t>
      </w:r>
      <w:r w:rsidR="00D228F4" w:rsidRPr="00F736EE">
        <w:t>нтеллектуальному и творческому развитию  обучающихс</w:t>
      </w:r>
      <w:r w:rsidR="005E2293" w:rsidRPr="00F736EE">
        <w:t>я, расшир</w:t>
      </w:r>
      <w:r w:rsidR="00D228F4" w:rsidRPr="00F736EE">
        <w:t>ению   кругозора, развитию</w:t>
      </w:r>
      <w:r w:rsidR="005E2293" w:rsidRPr="00F736EE">
        <w:t xml:space="preserve">  способностей  наблюдать  и  изучать  жизнь,  отбирать  в  ней  типичное,  характерное,  достойное  для  отражения</w:t>
      </w:r>
      <w:r w:rsidR="00D228F4" w:rsidRPr="00F736EE">
        <w:t xml:space="preserve">. </w:t>
      </w:r>
    </w:p>
    <w:p w:rsidR="00D228F4" w:rsidRPr="00F736EE" w:rsidRDefault="006A3D03" w:rsidP="002B0F3E">
      <w:pPr>
        <w:jc w:val="both"/>
      </w:pPr>
      <w:r w:rsidRPr="00F736EE">
        <w:t>-</w:t>
      </w:r>
      <w:r w:rsidR="00D228F4" w:rsidRPr="00F736EE">
        <w:t>Способствовать самоопределению подростка в творческой деятельности.</w:t>
      </w:r>
    </w:p>
    <w:p w:rsidR="00497E3F" w:rsidRPr="00F736EE" w:rsidRDefault="00C34380" w:rsidP="002B0F3E">
      <w:pPr>
        <w:pStyle w:val="a4"/>
        <w:jc w:val="both"/>
        <w:rPr>
          <w:b/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497E3F" w:rsidRPr="00F736EE">
        <w:rPr>
          <w:b/>
          <w:sz w:val="24"/>
          <w:szCs w:val="24"/>
        </w:rPr>
        <w:t>Отлич</w:t>
      </w:r>
      <w:r w:rsidR="006A3D03" w:rsidRPr="00F736EE">
        <w:rPr>
          <w:b/>
          <w:sz w:val="24"/>
          <w:szCs w:val="24"/>
        </w:rPr>
        <w:t>ительной особенностью программы</w:t>
      </w:r>
      <w:r w:rsidR="00497E3F" w:rsidRPr="00F736EE">
        <w:rPr>
          <w:b/>
          <w:sz w:val="24"/>
          <w:szCs w:val="24"/>
        </w:rPr>
        <w:t xml:space="preserve"> </w:t>
      </w:r>
      <w:r w:rsidR="00497E3F" w:rsidRPr="00F736EE">
        <w:rPr>
          <w:sz w:val="24"/>
          <w:szCs w:val="24"/>
        </w:rPr>
        <w:t xml:space="preserve">является реализация образовательного процесса </w:t>
      </w:r>
      <w:r w:rsidRPr="00F736EE">
        <w:rPr>
          <w:sz w:val="24"/>
          <w:szCs w:val="24"/>
        </w:rPr>
        <w:t xml:space="preserve"> </w:t>
      </w:r>
      <w:r w:rsidR="00497E3F" w:rsidRPr="00F736EE">
        <w:rPr>
          <w:sz w:val="24"/>
          <w:szCs w:val="24"/>
        </w:rPr>
        <w:t>через  комплексный  подход. В ходе комплексного обучения каждый воспитанник получает возможность реализовать себя в творчестве, не зависимо от способностей.</w:t>
      </w:r>
      <w:r w:rsidR="006A3D03" w:rsidRPr="00F736EE">
        <w:rPr>
          <w:sz w:val="24"/>
          <w:szCs w:val="24"/>
        </w:rPr>
        <w:t xml:space="preserve"> </w:t>
      </w:r>
      <w:r w:rsidR="00436DE4" w:rsidRPr="00F736EE">
        <w:rPr>
          <w:sz w:val="24"/>
          <w:szCs w:val="24"/>
        </w:rPr>
        <w:t>Программой предусмотрено знакомство с основами</w:t>
      </w:r>
      <w:r w:rsidR="002B0F3E">
        <w:rPr>
          <w:sz w:val="24"/>
          <w:szCs w:val="24"/>
        </w:rPr>
        <w:t xml:space="preserve">  рисунка, живописи, композиции</w:t>
      </w:r>
      <w:r w:rsidR="00436DE4" w:rsidRPr="00F736EE">
        <w:rPr>
          <w:sz w:val="24"/>
          <w:szCs w:val="24"/>
        </w:rPr>
        <w:t>, графики</w:t>
      </w:r>
      <w:r w:rsidR="006A3D03" w:rsidRPr="00F736EE">
        <w:rPr>
          <w:sz w:val="24"/>
          <w:szCs w:val="24"/>
        </w:rPr>
        <w:t>.</w:t>
      </w:r>
    </w:p>
    <w:p w:rsidR="0063121F" w:rsidRPr="00F736EE" w:rsidRDefault="00497E3F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63121F" w:rsidRPr="00F736EE">
        <w:rPr>
          <w:b/>
          <w:sz w:val="24"/>
          <w:szCs w:val="24"/>
        </w:rPr>
        <w:t>Возраст детей</w:t>
      </w:r>
      <w:r w:rsidR="0063121F" w:rsidRPr="00F736EE">
        <w:rPr>
          <w:sz w:val="24"/>
          <w:szCs w:val="24"/>
        </w:rPr>
        <w:t xml:space="preserve">: </w:t>
      </w:r>
      <w:r w:rsidR="006A3D03" w:rsidRPr="00F736EE">
        <w:rPr>
          <w:sz w:val="24"/>
          <w:szCs w:val="24"/>
        </w:rPr>
        <w:t>9</w:t>
      </w:r>
      <w:r w:rsidR="00436DE4" w:rsidRPr="00F736EE">
        <w:rPr>
          <w:sz w:val="24"/>
          <w:szCs w:val="24"/>
        </w:rPr>
        <w:t>-14</w:t>
      </w:r>
      <w:r w:rsidR="0063121F" w:rsidRPr="00F736EE">
        <w:rPr>
          <w:sz w:val="24"/>
          <w:szCs w:val="24"/>
        </w:rPr>
        <w:t xml:space="preserve"> лет</w:t>
      </w:r>
    </w:p>
    <w:p w:rsidR="0063121F" w:rsidRPr="00F736EE" w:rsidRDefault="00497E3F" w:rsidP="002B0F3E">
      <w:pPr>
        <w:tabs>
          <w:tab w:val="left" w:pos="1080"/>
        </w:tabs>
        <w:jc w:val="both"/>
      </w:pPr>
      <w:r w:rsidRPr="00F736EE">
        <w:rPr>
          <w:b/>
        </w:rPr>
        <w:t xml:space="preserve">         </w:t>
      </w:r>
      <w:r w:rsidR="0063121F" w:rsidRPr="00F736EE">
        <w:rPr>
          <w:b/>
        </w:rPr>
        <w:t>Сроки реализаци</w:t>
      </w:r>
      <w:r w:rsidRPr="00F736EE">
        <w:rPr>
          <w:b/>
        </w:rPr>
        <w:t>и</w:t>
      </w:r>
      <w:r w:rsidR="0063121F" w:rsidRPr="00F736EE">
        <w:rPr>
          <w:b/>
        </w:rPr>
        <w:t xml:space="preserve"> программы: </w:t>
      </w:r>
      <w:r w:rsidR="0063121F" w:rsidRPr="00F736EE">
        <w:t>программа «</w:t>
      </w:r>
      <w:r w:rsidR="006A3D03" w:rsidRPr="00F736EE">
        <w:t>Основы рисунка и живописи</w:t>
      </w:r>
      <w:r w:rsidR="0063121F" w:rsidRPr="00F736EE">
        <w:t xml:space="preserve">» рассчитана </w:t>
      </w:r>
      <w:r w:rsidR="00436DE4" w:rsidRPr="00F736EE">
        <w:t>на 1 год</w:t>
      </w:r>
      <w:r w:rsidR="009E5F41" w:rsidRPr="00F736EE">
        <w:t xml:space="preserve"> занятий, </w:t>
      </w:r>
      <w:r w:rsidR="00436DE4" w:rsidRPr="00F736EE">
        <w:t>144</w:t>
      </w:r>
      <w:r w:rsidR="001D3EAC" w:rsidRPr="00F736EE">
        <w:t xml:space="preserve"> часов за весь курс.</w:t>
      </w:r>
      <w:r w:rsidR="009E5F41" w:rsidRPr="00F736EE">
        <w:t xml:space="preserve"> </w:t>
      </w:r>
    </w:p>
    <w:p w:rsidR="0063121F" w:rsidRPr="00F736EE" w:rsidRDefault="00497E3F" w:rsidP="002B0F3E">
      <w:pPr>
        <w:jc w:val="both"/>
      </w:pPr>
      <w:r w:rsidRPr="00F736EE">
        <w:rPr>
          <w:b/>
        </w:rPr>
        <w:t xml:space="preserve">         </w:t>
      </w:r>
      <w:r w:rsidR="0063121F" w:rsidRPr="00F736EE">
        <w:rPr>
          <w:b/>
        </w:rPr>
        <w:t>Формы обучения:</w:t>
      </w:r>
      <w:r w:rsidR="0063121F" w:rsidRPr="00F736EE">
        <w:t xml:space="preserve"> </w:t>
      </w:r>
      <w:r w:rsidR="00436DE4" w:rsidRPr="00F736EE">
        <w:t>фронтальная, индивидуальная</w:t>
      </w:r>
    </w:p>
    <w:p w:rsidR="0063121F" w:rsidRPr="00F736EE" w:rsidRDefault="0037725D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63121F" w:rsidRPr="00F736EE">
        <w:rPr>
          <w:b/>
          <w:sz w:val="24"/>
          <w:szCs w:val="24"/>
        </w:rPr>
        <w:t>Форм</w:t>
      </w:r>
      <w:r w:rsidR="009E5F41" w:rsidRPr="00F736EE">
        <w:rPr>
          <w:b/>
          <w:sz w:val="24"/>
          <w:szCs w:val="24"/>
        </w:rPr>
        <w:t>а</w:t>
      </w:r>
      <w:r w:rsidR="0063121F" w:rsidRPr="00F736EE">
        <w:rPr>
          <w:b/>
          <w:sz w:val="24"/>
          <w:szCs w:val="24"/>
        </w:rPr>
        <w:t xml:space="preserve"> организации занятий: </w:t>
      </w:r>
      <w:r w:rsidR="00710708" w:rsidRPr="00F736EE">
        <w:rPr>
          <w:sz w:val="24"/>
          <w:szCs w:val="24"/>
        </w:rPr>
        <w:t>групповая.</w:t>
      </w:r>
    </w:p>
    <w:p w:rsidR="00436DE4" w:rsidRPr="00F736EE" w:rsidRDefault="006A3D03" w:rsidP="002B0F3E">
      <w:pPr>
        <w:pStyle w:val="a4"/>
        <w:jc w:val="both"/>
        <w:rPr>
          <w:sz w:val="24"/>
          <w:szCs w:val="24"/>
        </w:rPr>
      </w:pPr>
      <w:r w:rsidRPr="00F736EE">
        <w:rPr>
          <w:b/>
          <w:sz w:val="24"/>
          <w:szCs w:val="24"/>
        </w:rPr>
        <w:t xml:space="preserve">         </w:t>
      </w:r>
      <w:r w:rsidR="00436DE4" w:rsidRPr="00F736EE">
        <w:rPr>
          <w:b/>
          <w:sz w:val="24"/>
          <w:szCs w:val="24"/>
        </w:rPr>
        <w:t>Формы проведения занятий:</w:t>
      </w:r>
      <w:r w:rsidR="00436DE4" w:rsidRPr="00F736EE">
        <w:rPr>
          <w:sz w:val="24"/>
          <w:szCs w:val="24"/>
        </w:rPr>
        <w:t xml:space="preserve"> пленэрные</w:t>
      </w:r>
    </w:p>
    <w:p w:rsidR="00497E3F" w:rsidRPr="00F736EE" w:rsidRDefault="0037725D" w:rsidP="002B0F3E">
      <w:pPr>
        <w:pStyle w:val="a4"/>
        <w:jc w:val="both"/>
        <w:rPr>
          <w:sz w:val="24"/>
          <w:szCs w:val="24"/>
        </w:rPr>
      </w:pPr>
      <w:r w:rsidRPr="00F736EE">
        <w:rPr>
          <w:sz w:val="24"/>
          <w:szCs w:val="24"/>
        </w:rPr>
        <w:t xml:space="preserve">         </w:t>
      </w:r>
      <w:r w:rsidR="00497E3F" w:rsidRPr="00F736EE">
        <w:rPr>
          <w:b/>
          <w:sz w:val="24"/>
          <w:szCs w:val="24"/>
        </w:rPr>
        <w:t xml:space="preserve">Режим занятий: </w:t>
      </w:r>
      <w:r w:rsidR="00497E3F" w:rsidRPr="00F736EE">
        <w:rPr>
          <w:sz w:val="24"/>
          <w:szCs w:val="24"/>
        </w:rPr>
        <w:t>занятия проходят 2 раза в неделю по 2 часа с перерывом после 4</w:t>
      </w:r>
      <w:r w:rsidR="006A3D03" w:rsidRPr="00F736EE">
        <w:rPr>
          <w:sz w:val="24"/>
          <w:szCs w:val="24"/>
        </w:rPr>
        <w:t>5</w:t>
      </w:r>
      <w:r w:rsidR="00497E3F" w:rsidRPr="00F736EE">
        <w:rPr>
          <w:sz w:val="24"/>
          <w:szCs w:val="24"/>
        </w:rPr>
        <w:t xml:space="preserve"> минут занятий на 10 минут.</w:t>
      </w:r>
    </w:p>
    <w:p w:rsidR="00F1227D" w:rsidRPr="00F736EE" w:rsidRDefault="00710708" w:rsidP="002B0F3E">
      <w:pPr>
        <w:pStyle w:val="2"/>
        <w:rPr>
          <w:sz w:val="24"/>
        </w:rPr>
      </w:pPr>
      <w:r w:rsidRPr="00F736EE">
        <w:rPr>
          <w:sz w:val="24"/>
        </w:rPr>
        <w:t xml:space="preserve">         </w:t>
      </w:r>
      <w:r w:rsidRPr="00F736EE">
        <w:rPr>
          <w:b/>
          <w:sz w:val="24"/>
        </w:rPr>
        <w:t>Количество учащихся в группе</w:t>
      </w:r>
      <w:r w:rsidRPr="00F736EE">
        <w:rPr>
          <w:sz w:val="24"/>
        </w:rPr>
        <w:t>:  программой предусмотрено формирование  групп детей постоянн</w:t>
      </w:r>
      <w:r w:rsidR="00436DE4" w:rsidRPr="00F736EE">
        <w:rPr>
          <w:sz w:val="24"/>
        </w:rPr>
        <w:t>ого  состава  в количестве  10-12  человек.</w:t>
      </w:r>
    </w:p>
    <w:p w:rsidR="00BD3B1E" w:rsidRPr="00F736EE" w:rsidRDefault="0037725D" w:rsidP="002B0F3E">
      <w:pPr>
        <w:ind w:right="-83"/>
        <w:jc w:val="both"/>
      </w:pPr>
      <w:r w:rsidRPr="00F736EE">
        <w:rPr>
          <w:b/>
        </w:rPr>
        <w:t xml:space="preserve">         </w:t>
      </w:r>
      <w:r w:rsidR="00710708" w:rsidRPr="00F736EE">
        <w:rPr>
          <w:b/>
        </w:rPr>
        <w:t>Методы</w:t>
      </w:r>
      <w:r w:rsidR="00710708" w:rsidRPr="00F736EE">
        <w:t>: Словесные методы (беседа, рассказ), наглядные методы (использование динамической и статической, предметной наглядности), объяснительно - иллюстративные методы (опорные технологические карты), метод педагогического рисунка, педагогической  драма</w:t>
      </w:r>
      <w:r w:rsidR="00CC5F60" w:rsidRPr="00F736EE">
        <w:t>тургии, практические методы, метод анализа.</w:t>
      </w:r>
    </w:p>
    <w:p w:rsidR="00907D8E" w:rsidRPr="00F736EE" w:rsidRDefault="00271AB1" w:rsidP="002B0F3E">
      <w:pPr>
        <w:ind w:right="-83" w:firstLine="709"/>
        <w:jc w:val="both"/>
      </w:pPr>
      <w:r w:rsidRPr="00F736EE">
        <w:t>П</w:t>
      </w:r>
      <w:r w:rsidR="00CC5F60" w:rsidRPr="00F736EE">
        <w:t>ри отборе содержания, методов и форм обучения учитывались интересы обучающихся и п</w:t>
      </w:r>
      <w:r w:rsidRPr="00F736EE">
        <w:t>сихоф</w:t>
      </w:r>
      <w:r w:rsidR="00BD3B1E" w:rsidRPr="00F736EE">
        <w:t>и</w:t>
      </w:r>
      <w:r w:rsidRPr="00F736EE">
        <w:t>зи</w:t>
      </w:r>
      <w:r w:rsidR="00BD3B1E" w:rsidRPr="00F736EE">
        <w:t>че</w:t>
      </w:r>
      <w:r w:rsidRPr="00F736EE">
        <w:t xml:space="preserve">ские особенности </w:t>
      </w:r>
      <w:r w:rsidR="00CC5F60" w:rsidRPr="00F736EE">
        <w:t xml:space="preserve">обучающихся. </w:t>
      </w:r>
    </w:p>
    <w:p w:rsidR="002B0F3E" w:rsidRDefault="002B0F3E" w:rsidP="002B0F3E">
      <w:pPr>
        <w:pStyle w:val="a5"/>
        <w:ind w:right="-83"/>
        <w:jc w:val="center"/>
        <w:rPr>
          <w:b/>
        </w:rPr>
      </w:pPr>
    </w:p>
    <w:p w:rsidR="0037725D" w:rsidRPr="00F736EE" w:rsidRDefault="0088455B" w:rsidP="002B0F3E">
      <w:pPr>
        <w:pStyle w:val="a5"/>
        <w:ind w:right="-83"/>
        <w:jc w:val="center"/>
        <w:rPr>
          <w:b/>
        </w:rPr>
      </w:pPr>
      <w:r w:rsidRPr="00F736EE">
        <w:rPr>
          <w:b/>
        </w:rPr>
        <w:t>Ожидаемые результаты реализации программы: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Личностные результаты: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rPr>
          <w:b/>
        </w:rPr>
        <w:t>-</w:t>
      </w:r>
      <w:r w:rsidRPr="00F736EE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Метапредметные резльтаты: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оценивать правильность выполнения учебной задачи, собственные возможности ее решения;</w:t>
      </w:r>
    </w:p>
    <w:p w:rsidR="006A3D03" w:rsidRPr="00F736EE" w:rsidRDefault="006A3D03" w:rsidP="002B0F3E">
      <w:pPr>
        <w:pStyle w:val="a5"/>
        <w:tabs>
          <w:tab w:val="left" w:pos="284"/>
        </w:tabs>
        <w:ind w:left="0" w:right="-83"/>
        <w:jc w:val="both"/>
      </w:pPr>
      <w:r w:rsidRPr="00F736EE">
        <w:t>-умение организовывать учебное сотрудничество и совместную деятельность с учителем и сверстниками;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  <w:rPr>
          <w:b/>
        </w:rPr>
      </w:pPr>
      <w:r w:rsidRPr="00F736EE">
        <w:rPr>
          <w:b/>
        </w:rPr>
        <w:t>Предметные результаты:</w:t>
      </w:r>
    </w:p>
    <w:p w:rsidR="006A3D03" w:rsidRPr="00F736EE" w:rsidRDefault="006A3D03" w:rsidP="002B0F3E">
      <w:pPr>
        <w:pStyle w:val="a5"/>
        <w:tabs>
          <w:tab w:val="left" w:pos="284"/>
        </w:tabs>
        <w:spacing w:after="0"/>
        <w:ind w:left="0"/>
        <w:jc w:val="both"/>
      </w:pPr>
      <w:r w:rsidRPr="00F736EE">
        <w:t>Знать:</w:t>
      </w:r>
    </w:p>
    <w:p w:rsidR="004A0FE4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Принципы работы на пленэре</w:t>
      </w:r>
      <w:r w:rsidR="004A0FE4" w:rsidRPr="00F736EE">
        <w:t>;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Материалы для рисунка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lastRenderedPageBreak/>
        <w:t>Основные законы построения рисунка</w:t>
      </w:r>
      <w:r w:rsidR="007F4B42" w:rsidRPr="00F736EE">
        <w:t xml:space="preserve">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знать  основные правила  построения  предметов  передачи  их  объема  с помощью  светотеневых  отношений;                    </w:t>
      </w:r>
    </w:p>
    <w:p w:rsidR="002B0F3E" w:rsidRDefault="007F4B42" w:rsidP="002B0F3E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знать  принципы  последовательности  ведения  рисунка,  применять  их  в  работе</w:t>
      </w:r>
      <w:r w:rsidR="002B0F3E">
        <w:t xml:space="preserve">, </w:t>
      </w:r>
      <w:r w:rsidRPr="00F736EE">
        <w:t xml:space="preserve">основные   технические  приемы  работы  художественными  материалами.  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Законы построения натюрморта, этапы работы над натюрмортом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Законы цветоведения</w:t>
      </w:r>
      <w:r w:rsidR="002B0F3E">
        <w:t xml:space="preserve">, </w:t>
      </w:r>
      <w:r w:rsidR="0088455B" w:rsidRPr="00F736EE">
        <w:t>о</w:t>
      </w:r>
      <w:r w:rsidR="0011029D" w:rsidRPr="00F736EE">
        <w:t xml:space="preserve">сновные цвета, и способы </w:t>
      </w:r>
      <w:r w:rsidR="0088455B" w:rsidRPr="00F736EE">
        <w:t xml:space="preserve">их </w:t>
      </w:r>
      <w:r w:rsidR="0011029D" w:rsidRPr="00F736EE">
        <w:t xml:space="preserve">получения </w:t>
      </w:r>
      <w:r w:rsidR="0088455B" w:rsidRPr="00F736EE">
        <w:t xml:space="preserve">и получения </w:t>
      </w:r>
      <w:r w:rsidR="0011029D" w:rsidRPr="00F736EE">
        <w:t>других</w:t>
      </w:r>
      <w:r w:rsidR="0088455B" w:rsidRPr="00F736EE">
        <w:t xml:space="preserve">  цветов;</w:t>
      </w:r>
    </w:p>
    <w:p w:rsidR="004A0FE4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П</w:t>
      </w:r>
      <w:r w:rsidR="0011029D" w:rsidRPr="00F736EE">
        <w:t>равила работы гуашью, акварелью, простым карандашом, пастелью</w:t>
      </w:r>
      <w:r w:rsidR="0088455B" w:rsidRPr="00F736EE">
        <w:t>, другими графическими материалами</w:t>
      </w:r>
    </w:p>
    <w:p w:rsidR="005832CD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5832CD" w:rsidRPr="00F736EE">
        <w:t>сновные этапы работы над изображением</w:t>
      </w:r>
    </w:p>
    <w:p w:rsidR="004419D3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4419D3" w:rsidRPr="00F736EE">
        <w:t>сновные  законы  композиции;</w:t>
      </w:r>
      <w:r>
        <w:t xml:space="preserve"> </w:t>
      </w:r>
      <w:r w:rsidR="004419D3" w:rsidRPr="00F736EE">
        <w:t xml:space="preserve"> основные  правила  композиции (передача  ритма,  выделение  сюжетно – композиционного  центра,  симметрия,  асимметрия,  расположение  главного    и  выделение  в</w:t>
      </w:r>
      <w:r>
        <w:t xml:space="preserve">ыразительными  средствами); </w:t>
      </w:r>
      <w:r w:rsidR="004419D3" w:rsidRPr="00F736EE">
        <w:t xml:space="preserve">основные  средства  композиции  (линия,  штрих – линия,  пятно,  тон,  цвет).                         </w:t>
      </w:r>
    </w:p>
    <w:p w:rsidR="007F4B42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О</w:t>
      </w:r>
      <w:r w:rsidR="007F4B42" w:rsidRPr="00F736EE">
        <w:t>сновных русских художников(Левитан, Поленов, Суриков, Брюллов, Айвазовский, Репин, Саврасов)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Правила работы над аппликацией</w:t>
      </w:r>
    </w:p>
    <w:p w:rsidR="002B0F3E" w:rsidRPr="002B0F3E" w:rsidRDefault="002B0F3E" w:rsidP="002B0F3E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>
        <w:t>Правила </w:t>
      </w:r>
      <w:r w:rsidR="007F4B42" w:rsidRPr="00F736EE">
        <w:t>работы</w:t>
      </w:r>
      <w:r>
        <w:t> с </w:t>
      </w:r>
      <w:r w:rsidR="007F4B42" w:rsidRPr="00F736EE">
        <w:t>пастелью</w:t>
      </w:r>
      <w:r w:rsidR="007F4B42" w:rsidRPr="002B0F3E">
        <w:rPr>
          <w:u w:val="single"/>
        </w:rPr>
        <w:t xml:space="preserve"> </w:t>
      </w:r>
      <w:r w:rsidR="007F4B42" w:rsidRPr="00F736EE">
        <w:t xml:space="preserve">                                                                                                                </w:t>
      </w:r>
      <w:r w:rsidR="007F4B42" w:rsidRPr="002B0F3E">
        <w:rPr>
          <w:u w:val="single"/>
        </w:rPr>
        <w:t xml:space="preserve">         </w:t>
      </w:r>
      <w:r w:rsidR="007F4B42" w:rsidRPr="00F736EE">
        <w:t xml:space="preserve">                                                                         </w:t>
      </w:r>
      <w:r w:rsidR="006A3D03" w:rsidRPr="00F736EE">
        <w:t xml:space="preserve">                               </w:t>
      </w:r>
    </w:p>
    <w:p w:rsidR="002B0F3E" w:rsidRPr="002B0F3E" w:rsidRDefault="002B0F3E" w:rsidP="002B0F3E">
      <w:pPr>
        <w:pStyle w:val="ab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</w:p>
    <w:p w:rsidR="0011029D" w:rsidRPr="002B0F3E" w:rsidRDefault="006A3D03" w:rsidP="002B0F3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</w:rPr>
      </w:pPr>
      <w:r w:rsidRPr="00F736EE">
        <w:t>У</w:t>
      </w:r>
      <w:r w:rsidR="0011029D" w:rsidRPr="00F736EE">
        <w:t>меть: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выбирать место, позицию  для  рисования на пленэре, для удачной композиции</w:t>
      </w:r>
      <w:r w:rsidR="005832CD" w:rsidRPr="00F736EE">
        <w:t>;</w:t>
      </w:r>
    </w:p>
    <w:p w:rsidR="0011029D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Подбирать материал</w:t>
      </w:r>
      <w:r w:rsidR="004419D3" w:rsidRPr="00F736EE">
        <w:t xml:space="preserve">ы для рисунка </w:t>
      </w:r>
    </w:p>
    <w:p w:rsidR="004419D3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владеть  техническими  приемами  работы  различными  художественными  материалами  и  инструментами;            </w:t>
      </w:r>
    </w:p>
    <w:p w:rsidR="006F06F8" w:rsidRDefault="007F4B42" w:rsidP="006F06F8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уметь   грамотно  располагать  предметы  в  листе (компоновка),  точно  передавать  пропорции  предметов</w:t>
      </w:r>
      <w:r w:rsidR="006F06F8">
        <w:t>;</w:t>
      </w:r>
    </w:p>
    <w:p w:rsidR="006F06F8" w:rsidRDefault="007F4B42" w:rsidP="006F06F8">
      <w:pPr>
        <w:pStyle w:val="ab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jc w:val="both"/>
      </w:pPr>
      <w:r w:rsidRPr="00F736EE">
        <w:t>уметь  поставить  предметы  на   плоскость;</w:t>
      </w:r>
      <w:r w:rsidR="00DC6A22">
        <w:t xml:space="preserve">    </w:t>
      </w:r>
    </w:p>
    <w:p w:rsidR="007F4B42" w:rsidRPr="00F736EE" w:rsidRDefault="007F4B42" w:rsidP="006F06F8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уметь последовательно вести работу.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Выполнять рисунок натюрморта в соответствии с законами построения натюрморта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 xml:space="preserve">Ставить постановки 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Подбирать палитру цветов для композиций</w:t>
      </w:r>
    </w:p>
    <w:p w:rsidR="00CC5F60" w:rsidRPr="00F736EE" w:rsidRDefault="00CC5F60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Смешивать краски</w:t>
      </w:r>
    </w:p>
    <w:p w:rsidR="004419D3" w:rsidRPr="00F736EE" w:rsidRDefault="002B0F3E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У</w:t>
      </w:r>
      <w:r w:rsidR="004419D3" w:rsidRPr="00F736EE">
        <w:t xml:space="preserve">меть  лепить  «форму»  цветом;    </w:t>
      </w:r>
    </w:p>
    <w:p w:rsidR="00CC5F60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Копировать произведения художников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Выполнять мозайки и аппликации</w:t>
      </w:r>
    </w:p>
    <w:p w:rsidR="007F4B42" w:rsidRPr="00F736EE" w:rsidRDefault="007F4B4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Работать пастелью</w:t>
      </w:r>
    </w:p>
    <w:p w:rsidR="004A0FE4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Р</w:t>
      </w:r>
      <w:r w:rsidR="0011029D" w:rsidRPr="00F736EE">
        <w:t>аботать по представлению, воображению, памяти и фантазии;</w:t>
      </w:r>
    </w:p>
    <w:p w:rsidR="004419D3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С</w:t>
      </w:r>
      <w:r w:rsidR="0011029D" w:rsidRPr="00F736EE">
        <w:t>ознательно выбирать расположение листа в зависимости от задуманной композиции</w:t>
      </w:r>
      <w:r w:rsidR="005832CD" w:rsidRPr="00F736EE">
        <w:t>;</w:t>
      </w:r>
    </w:p>
    <w:p w:rsidR="00DC6A22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 w:rsidRPr="00F736EE">
        <w:t>У</w:t>
      </w:r>
      <w:r w:rsidR="004419D3" w:rsidRPr="00F736EE">
        <w:t>меть последовательно вести работу от поиска композиции к эс</w:t>
      </w:r>
      <w:r>
        <w:t>кизу в цвете и к окончательному </w:t>
      </w:r>
      <w:r w:rsidR="004419D3" w:rsidRPr="00F736EE">
        <w:t xml:space="preserve">варианту;   </w:t>
      </w:r>
    </w:p>
    <w:p w:rsidR="0011029D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В</w:t>
      </w:r>
      <w:r w:rsidR="004419D3" w:rsidRPr="00F736EE">
        <w:t xml:space="preserve">ыбор размера основных элементов композиции по отношению к формату бумаги, положение изображения на листе относительно центра (динамика и статика в композиции);                                                                                                                                           </w:t>
      </w:r>
    </w:p>
    <w:p w:rsidR="004A0FE4" w:rsidRPr="00F736EE" w:rsidRDefault="00DC6A22" w:rsidP="002B0F3E">
      <w:pPr>
        <w:pStyle w:val="ab"/>
        <w:numPr>
          <w:ilvl w:val="0"/>
          <w:numId w:val="28"/>
        </w:numPr>
        <w:tabs>
          <w:tab w:val="left" w:pos="284"/>
        </w:tabs>
        <w:jc w:val="both"/>
      </w:pPr>
      <w:r>
        <w:t>А</w:t>
      </w:r>
      <w:r w:rsidR="005832CD" w:rsidRPr="00F736EE">
        <w:t>ккуратно выполнять работу, завершать рисунки.</w:t>
      </w:r>
    </w:p>
    <w:p w:rsidR="00DC6A22" w:rsidRDefault="00DC6A22" w:rsidP="002B0F3E">
      <w:pPr>
        <w:jc w:val="both"/>
        <w:rPr>
          <w:b/>
        </w:rPr>
      </w:pPr>
    </w:p>
    <w:p w:rsidR="000656B9" w:rsidRPr="00F736EE" w:rsidRDefault="000656B9" w:rsidP="002B0F3E">
      <w:pPr>
        <w:jc w:val="both"/>
        <w:rPr>
          <w:b/>
        </w:rPr>
      </w:pPr>
      <w:r w:rsidRPr="00F736EE">
        <w:rPr>
          <w:b/>
        </w:rPr>
        <w:lastRenderedPageBreak/>
        <w:t>Система определения результативности, основанная на компетентностном</w:t>
      </w:r>
      <w:r w:rsidR="00721394" w:rsidRPr="00F736EE">
        <w:rPr>
          <w:b/>
        </w:rPr>
        <w:t xml:space="preserve"> </w:t>
      </w:r>
      <w:r w:rsidRPr="00F736EE">
        <w:rPr>
          <w:b/>
        </w:rPr>
        <w:t xml:space="preserve"> подходе, оценка компетентности</w:t>
      </w:r>
    </w:p>
    <w:p w:rsidR="00273C64" w:rsidRPr="00F736EE" w:rsidRDefault="00273C64" w:rsidP="002B0F3E">
      <w:pPr>
        <w:jc w:val="both"/>
        <w:rPr>
          <w:i/>
        </w:rPr>
      </w:pPr>
      <w:r w:rsidRPr="00F736EE">
        <w:rPr>
          <w:i/>
        </w:rPr>
        <w:t>Формы выявления результативности: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беседа;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наблюдение;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тестирование;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просмотр;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выставки;</w:t>
      </w:r>
    </w:p>
    <w:p w:rsidR="00273C64" w:rsidRPr="00F736EE" w:rsidRDefault="00273C64" w:rsidP="002B0F3E">
      <w:pPr>
        <w:numPr>
          <w:ilvl w:val="0"/>
          <w:numId w:val="20"/>
        </w:numPr>
        <w:jc w:val="both"/>
      </w:pPr>
      <w:r w:rsidRPr="00F736EE">
        <w:t>открытые и  итоговые занятия</w:t>
      </w:r>
    </w:p>
    <w:p w:rsidR="004419D3" w:rsidRPr="00F736EE" w:rsidRDefault="004419D3" w:rsidP="002B0F3E">
      <w:pPr>
        <w:numPr>
          <w:ilvl w:val="0"/>
          <w:numId w:val="20"/>
        </w:numPr>
        <w:jc w:val="both"/>
      </w:pPr>
      <w:r w:rsidRPr="00F736EE">
        <w:t>участие в конкурсах и конференциях</w:t>
      </w:r>
    </w:p>
    <w:p w:rsidR="00A3592B" w:rsidRPr="00F736EE" w:rsidRDefault="00273C64" w:rsidP="002B0F3E">
      <w:pPr>
        <w:jc w:val="both"/>
      </w:pPr>
      <w:r w:rsidRPr="00F736EE">
        <w:rPr>
          <w:i/>
        </w:rPr>
        <w:t>методы изучения  результатов</w:t>
      </w:r>
      <w:r w:rsidRPr="00F736EE">
        <w:rPr>
          <w:b/>
        </w:rPr>
        <w:t>: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 </w:t>
      </w:r>
      <w:r w:rsidR="0037725D" w:rsidRPr="00F736EE">
        <w:rPr>
          <w:sz w:val="24"/>
        </w:rPr>
        <w:t xml:space="preserve">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</w:t>
      </w:r>
      <w:r w:rsidR="0037725D" w:rsidRPr="00F736EE">
        <w:rPr>
          <w:sz w:val="24"/>
        </w:rPr>
        <w:t xml:space="preserve"> 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 текущий – проводится на каждом занятии: акцентирование внимания, </w:t>
      </w:r>
      <w:r w:rsidR="004419D3" w:rsidRPr="00F736EE">
        <w:rPr>
          <w:sz w:val="24"/>
        </w:rPr>
        <w:t xml:space="preserve">анализ </w:t>
      </w:r>
      <w:r w:rsidR="00A3592B" w:rsidRPr="00F736EE">
        <w:rPr>
          <w:sz w:val="24"/>
        </w:rPr>
        <w:t>работ</w:t>
      </w:r>
      <w:r w:rsidR="004419D3" w:rsidRPr="00F736EE">
        <w:rPr>
          <w:sz w:val="24"/>
        </w:rPr>
        <w:t xml:space="preserve"> на любом этапе выполнения</w:t>
      </w:r>
      <w:r w:rsidR="00A3592B" w:rsidRPr="00F736EE">
        <w:rPr>
          <w:sz w:val="24"/>
        </w:rPr>
        <w:t>;</w:t>
      </w:r>
    </w:p>
    <w:p w:rsidR="00A3592B" w:rsidRPr="00F736EE" w:rsidRDefault="00273C64" w:rsidP="002B0F3E">
      <w:pPr>
        <w:pStyle w:val="2"/>
        <w:rPr>
          <w:sz w:val="24"/>
        </w:rPr>
      </w:pPr>
      <w:r w:rsidRPr="00F736EE">
        <w:rPr>
          <w:sz w:val="24"/>
        </w:rPr>
        <w:t xml:space="preserve">    </w:t>
      </w:r>
      <w:r w:rsidR="0037725D" w:rsidRPr="00F736EE">
        <w:rPr>
          <w:sz w:val="24"/>
        </w:rPr>
        <w:t xml:space="preserve">  </w:t>
      </w:r>
      <w:r w:rsidR="00A3592B" w:rsidRPr="00F736EE">
        <w:rPr>
          <w:sz w:val="24"/>
        </w:rPr>
        <w:sym w:font="Symbol" w:char="F0B7"/>
      </w:r>
      <w:r w:rsidR="00A3592B" w:rsidRPr="00F736EE">
        <w:rPr>
          <w:sz w:val="24"/>
        </w:rPr>
        <w:t xml:space="preserve">  промежуточный – проводится по окончании изучения отдельных тем: дидактические игры, кроссворды, тестовые задания, выставки;</w:t>
      </w:r>
    </w:p>
    <w:p w:rsidR="00A3592B" w:rsidRPr="00F736EE" w:rsidRDefault="00273C64" w:rsidP="002B0F3E">
      <w:pPr>
        <w:jc w:val="both"/>
      </w:pPr>
      <w:r w:rsidRPr="00F736EE">
        <w:t xml:space="preserve">   </w:t>
      </w:r>
      <w:r w:rsidR="0037725D" w:rsidRPr="00F736EE">
        <w:t xml:space="preserve">  </w:t>
      </w:r>
      <w:r w:rsidRPr="00F736EE">
        <w:t xml:space="preserve"> </w:t>
      </w:r>
      <w:r w:rsidR="00A3592B" w:rsidRPr="00F736EE">
        <w:sym w:font="Symbol" w:char="F0B7"/>
      </w:r>
      <w:r w:rsidR="00A3592B" w:rsidRPr="00F736EE">
        <w:t xml:space="preserve">   </w:t>
      </w:r>
      <w:r w:rsidR="0037725D" w:rsidRPr="00F736EE">
        <w:t xml:space="preserve">     </w:t>
      </w:r>
      <w:r w:rsidR="00A3592B" w:rsidRPr="00F736EE">
        <w:t>итоговый – проводится в конце учебного года, определяет уровень освоен</w:t>
      </w:r>
      <w:r w:rsidR="004419D3" w:rsidRPr="00F736EE">
        <w:t>ия программы: итоговая выставка, просмотр, конференции.</w:t>
      </w:r>
    </w:p>
    <w:p w:rsidR="00255F0D" w:rsidRPr="00F736EE" w:rsidRDefault="00255F0D" w:rsidP="002B0F3E">
      <w:pPr>
        <w:jc w:val="both"/>
      </w:pPr>
      <w:r w:rsidRPr="00F736EE">
        <w:rPr>
          <w:i/>
        </w:rPr>
        <w:t>Формы подведения</w:t>
      </w:r>
      <w:r w:rsidR="00B53B4B" w:rsidRPr="00F736EE">
        <w:rPr>
          <w:i/>
        </w:rPr>
        <w:t xml:space="preserve"> итогов</w:t>
      </w:r>
      <w:r w:rsidR="00B53B4B" w:rsidRPr="00F736EE">
        <w:t>:</w:t>
      </w:r>
    </w:p>
    <w:p w:rsidR="00B53B4B" w:rsidRPr="00F736EE" w:rsidRDefault="00B53B4B" w:rsidP="002B0F3E">
      <w:pPr>
        <w:jc w:val="both"/>
      </w:pPr>
      <w:r w:rsidRPr="00F736EE">
        <w:t>-</w:t>
      </w:r>
      <w:r w:rsidR="00F81AC1" w:rsidRPr="00F736EE">
        <w:t xml:space="preserve"> итоговые</w:t>
      </w:r>
      <w:r w:rsidRPr="00F736EE">
        <w:t xml:space="preserve"> выставки </w:t>
      </w:r>
      <w:r w:rsidR="009012B6" w:rsidRPr="00F736EE">
        <w:t xml:space="preserve"> </w:t>
      </w:r>
      <w:r w:rsidRPr="00F736EE">
        <w:t>обучающихся 1 раз в полугодие</w:t>
      </w:r>
      <w:r w:rsidR="009012B6" w:rsidRPr="00F736EE">
        <w:t>;</w:t>
      </w:r>
    </w:p>
    <w:p w:rsidR="00B53B4B" w:rsidRPr="00F736EE" w:rsidRDefault="00B53B4B" w:rsidP="002B0F3E">
      <w:pPr>
        <w:jc w:val="both"/>
      </w:pPr>
      <w:r w:rsidRPr="00F736EE">
        <w:t>-персональные выставки более успешных учащихся</w:t>
      </w:r>
      <w:r w:rsidR="009012B6" w:rsidRPr="00F736EE">
        <w:t>;</w:t>
      </w:r>
    </w:p>
    <w:p w:rsidR="00B53B4B" w:rsidRPr="00F736EE" w:rsidRDefault="00B53B4B" w:rsidP="002B0F3E">
      <w:pPr>
        <w:jc w:val="both"/>
      </w:pPr>
      <w:r w:rsidRPr="00F736EE">
        <w:t>-</w:t>
      </w:r>
      <w:r w:rsidR="004419D3" w:rsidRPr="00F736EE">
        <w:t>просмотр</w:t>
      </w:r>
      <w:r w:rsidR="009012B6" w:rsidRPr="00F736EE">
        <w:t>;</w:t>
      </w:r>
    </w:p>
    <w:p w:rsidR="009012B6" w:rsidRPr="00F736EE" w:rsidRDefault="009E6918" w:rsidP="002B0F3E">
      <w:pPr>
        <w:jc w:val="both"/>
      </w:pPr>
      <w:r w:rsidRPr="00F736EE">
        <w:t>- участие в</w:t>
      </w:r>
      <w:r w:rsidR="009012B6" w:rsidRPr="00F736EE">
        <w:t xml:space="preserve"> </w:t>
      </w:r>
      <w:r w:rsidRPr="00F736EE">
        <w:t xml:space="preserve"> городских </w:t>
      </w:r>
      <w:r w:rsidR="00D123D1" w:rsidRPr="00F736EE">
        <w:t xml:space="preserve"> НПК</w:t>
      </w:r>
      <w:r w:rsidR="009012B6" w:rsidRPr="00F736EE">
        <w:t xml:space="preserve">  в номинации  ИЗО;</w:t>
      </w:r>
    </w:p>
    <w:p w:rsidR="009012B6" w:rsidRPr="00F736EE" w:rsidRDefault="009012B6" w:rsidP="002B0F3E">
      <w:pPr>
        <w:jc w:val="both"/>
      </w:pPr>
      <w:r w:rsidRPr="00F736EE">
        <w:t>-каталог работ</w:t>
      </w:r>
      <w:r w:rsidR="00710708" w:rsidRPr="00F736EE">
        <w:t>;</w:t>
      </w:r>
      <w:r w:rsidRPr="00F736EE">
        <w:t xml:space="preserve"> </w:t>
      </w:r>
    </w:p>
    <w:p w:rsidR="00710708" w:rsidRPr="00F736EE" w:rsidRDefault="00710708" w:rsidP="002B0F3E">
      <w:pPr>
        <w:jc w:val="both"/>
      </w:pPr>
      <w:r w:rsidRPr="00F736EE">
        <w:t>-участие в конкурсах;</w:t>
      </w:r>
    </w:p>
    <w:p w:rsidR="00710708" w:rsidRPr="00F736EE" w:rsidRDefault="00710708" w:rsidP="002B0F3E">
      <w:pPr>
        <w:jc w:val="both"/>
      </w:pPr>
      <w:r w:rsidRPr="00F736EE">
        <w:t>-открытые занятия.</w:t>
      </w:r>
    </w:p>
    <w:p w:rsidR="00A3592B" w:rsidRPr="00F736EE" w:rsidRDefault="00A3592B" w:rsidP="002B0F3E">
      <w:pPr>
        <w:jc w:val="both"/>
      </w:pPr>
      <w:r w:rsidRPr="00F736EE">
        <w:t xml:space="preserve">     В результате реализации программы детьми должен быть </w:t>
      </w:r>
      <w:r w:rsidR="00710708" w:rsidRPr="00F736EE">
        <w:t xml:space="preserve">достигнут определенный уровень </w:t>
      </w:r>
      <w:r w:rsidRPr="00F736EE">
        <w:t xml:space="preserve">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</w:t>
      </w:r>
      <w:r w:rsidR="00710708" w:rsidRPr="00F736EE">
        <w:t xml:space="preserve">в выставке, конкурсах </w:t>
      </w:r>
      <w:r w:rsidRPr="00F736EE">
        <w:t xml:space="preserve"> муниципального, зонального, краевого и федерального уровней.</w:t>
      </w:r>
    </w:p>
    <w:p w:rsidR="00750C84" w:rsidRPr="00F736EE" w:rsidRDefault="00BD3B1E" w:rsidP="002B0F3E">
      <w:pPr>
        <w:pStyle w:val="a5"/>
        <w:spacing w:after="0"/>
        <w:ind w:left="0" w:firstLine="709"/>
        <w:jc w:val="both"/>
      </w:pPr>
      <w:r w:rsidRPr="00F736EE">
        <w:t xml:space="preserve"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</w:t>
      </w:r>
      <w:r w:rsidR="00A3592B" w:rsidRPr="00F736EE">
        <w:t>дает общую положительную оценку</w:t>
      </w:r>
      <w:r w:rsidRPr="00F736EE">
        <w:t>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4A0FE4" w:rsidRPr="00F736EE" w:rsidRDefault="00BD3B1E" w:rsidP="002B0F3E">
      <w:pPr>
        <w:pStyle w:val="2"/>
        <w:ind w:right="-85" w:firstLine="709"/>
        <w:rPr>
          <w:sz w:val="24"/>
        </w:rPr>
      </w:pPr>
      <w:r w:rsidRPr="00F736EE">
        <w:rPr>
          <w:sz w:val="24"/>
        </w:rPr>
        <w:t xml:space="preserve"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</w:t>
      </w:r>
      <w:r w:rsidR="004419D3" w:rsidRPr="00F736EE">
        <w:rPr>
          <w:sz w:val="24"/>
        </w:rPr>
        <w:t xml:space="preserve">канонические особенности </w:t>
      </w:r>
      <w:r w:rsidRPr="00F736EE">
        <w:rPr>
          <w:sz w:val="24"/>
        </w:rPr>
        <w:t xml:space="preserve">, самостоятельность в создании образа, </w:t>
      </w:r>
      <w:r w:rsidR="00750C84" w:rsidRPr="00F736EE">
        <w:rPr>
          <w:sz w:val="24"/>
        </w:rPr>
        <w:t xml:space="preserve">его </w:t>
      </w:r>
      <w:r w:rsidRPr="00F736EE">
        <w:rPr>
          <w:sz w:val="24"/>
        </w:rPr>
        <w:t>не</w:t>
      </w:r>
      <w:r w:rsidR="00750C84" w:rsidRPr="00F736EE">
        <w:rPr>
          <w:sz w:val="24"/>
        </w:rPr>
        <w:t>повторимость</w:t>
      </w:r>
      <w:r w:rsidRPr="00F736EE">
        <w:rPr>
          <w:sz w:val="24"/>
        </w:rPr>
        <w:t>, авторское решение. Выставки и конкурсы закрепляют знания и умения детей, обогащают их опыт, воображение, спо</w:t>
      </w:r>
      <w:r w:rsidR="004A0FE4" w:rsidRPr="00F736EE">
        <w:rPr>
          <w:sz w:val="24"/>
        </w:rPr>
        <w:t>собствуют творческой активности.</w:t>
      </w:r>
    </w:p>
    <w:p w:rsidR="00A930CB" w:rsidRPr="00F736EE" w:rsidRDefault="00A930CB" w:rsidP="00DC6A22">
      <w:pPr>
        <w:pStyle w:val="aa"/>
        <w:jc w:val="center"/>
        <w:rPr>
          <w:b/>
        </w:rPr>
      </w:pPr>
      <w:r w:rsidRPr="00F736EE">
        <w:rPr>
          <w:b/>
        </w:rPr>
        <w:t>Критерии  оценки  знаний, умений, навыков  учащихся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При  оценке  практической  работы </w:t>
      </w:r>
      <w:r w:rsidR="00E83538" w:rsidRPr="00F736EE">
        <w:t xml:space="preserve"> по рисунку  обу</w:t>
      </w:r>
      <w:r w:rsidRPr="00F736EE">
        <w:t>ча</w:t>
      </w:r>
      <w:r w:rsidR="00E83538" w:rsidRPr="00F736EE">
        <w:t>ю</w:t>
      </w:r>
      <w:r w:rsidRPr="00F736EE">
        <w:t xml:space="preserve">щегося  принимается  во  внимание:  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                      2. Владение  теорией  предмета:  как  </w:t>
      </w:r>
      <w:r w:rsidR="00E83538" w:rsidRPr="00F736EE">
        <w:t xml:space="preserve">обучающийся </w:t>
      </w:r>
      <w:r w:rsidRPr="00F736EE">
        <w:t xml:space="preserve"> использует   правила  построения  </w:t>
      </w:r>
      <w:r w:rsidRPr="00F736EE">
        <w:lastRenderedPageBreak/>
        <w:t xml:space="preserve">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изображаемого, построение  точной  формы  и  характера  предметов  на  листе  бумаги  с  выявлением  при  помощи  светотени  объема, тона,  фактуры  и  освещенности  изображаемого.                                                                      3. Владение  техникой: знать  принципы  последовательности  ведения   работы (компоновка, построение,  выявление  формы,  обобщение),  применять  их  в  работе,  уметь  доводить  рисунок  до  определенной  степени  завершенности. Как  учащийся  использует  навыки передачи  тональной  характеристики  предмета, материальности,  различные  технические  приемы  работы   художественными  материалами.                                                                                                                            </w:t>
      </w:r>
    </w:p>
    <w:p w:rsidR="00A930CB" w:rsidRPr="00F736EE" w:rsidRDefault="00A930CB" w:rsidP="002B0F3E">
      <w:pPr>
        <w:pStyle w:val="aa"/>
        <w:jc w:val="both"/>
      </w:pPr>
      <w:r w:rsidRPr="00F736EE">
        <w:t xml:space="preserve">При  оценке  практической  работы  </w:t>
      </w:r>
      <w:r w:rsidR="00E83538" w:rsidRPr="00F736EE">
        <w:t xml:space="preserve">по композиции </w:t>
      </w:r>
      <w:r w:rsidRPr="00F736EE">
        <w:t xml:space="preserve">учащегося  принимается  во  внимание: </w:t>
      </w:r>
    </w:p>
    <w:p w:rsidR="00A930CB" w:rsidRPr="00F736EE" w:rsidRDefault="00A930CB" w:rsidP="002B0F3E">
      <w:pPr>
        <w:pStyle w:val="aa"/>
        <w:jc w:val="both"/>
      </w:pPr>
      <w:r w:rsidRPr="00F736EE">
        <w:t>1.Как  решена  композиция:  правильное  решение  композиции  (как  организована  плоскость  листа,  как  согласованы  между  собой  все  компоненты   изображения, выбор  сюжета, как  выражена  общая  идея  и  содержание,  как  применяет  на  практике  основные  законы  и  правила  композиции).</w:t>
      </w:r>
    </w:p>
    <w:p w:rsidR="00A930CB" w:rsidRPr="00F736EE" w:rsidRDefault="00A930CB" w:rsidP="002B0F3E">
      <w:pPr>
        <w:pStyle w:val="aa"/>
        <w:jc w:val="both"/>
      </w:pPr>
      <w:r w:rsidRPr="00F736EE">
        <w:t>2. Владение  техникой: как  ученик  пользуется  художественными  материалами,  применяет  их  в  соответствии  с замыслом, как  использует  выразительные  художественные  средства  в  выполнении  задания.</w:t>
      </w:r>
    </w:p>
    <w:p w:rsidR="00A930CB" w:rsidRPr="00F736EE" w:rsidRDefault="00A930CB" w:rsidP="002B0F3E">
      <w:pPr>
        <w:pStyle w:val="aa"/>
        <w:jc w:val="both"/>
      </w:pPr>
      <w:r w:rsidRPr="00F736EE">
        <w:t>3. Общее  впечатление  от  работы. Оригинальность, яркость  и  эмоциональность  созданного  образа.</w:t>
      </w:r>
    </w:p>
    <w:p w:rsidR="001E6D5E" w:rsidRPr="00F736EE" w:rsidRDefault="00A930CB" w:rsidP="002B0F3E">
      <w:pPr>
        <w:jc w:val="both"/>
      </w:pPr>
      <w:r w:rsidRPr="00F736EE">
        <w:t xml:space="preserve">При  оценке  практической  работы </w:t>
      </w:r>
      <w:r w:rsidR="001E6D5E" w:rsidRPr="00F736EE">
        <w:t xml:space="preserve"> по живописи </w:t>
      </w:r>
      <w:r w:rsidRPr="00F736EE">
        <w:t xml:space="preserve"> учащегося  принимается  во  внимание:                      1.  Как  решена  композиция: умение  учащимся   грамотно  располагать  изображение  на  плоскости  листа, как  согласованы  между  собой  все  компоненты  изображения.                                                                                                    2. Владение  теорией  предмета:  как  ученик  использует   правила  построения  предметов  с  учетом  линейной  и  воздушной  перспективы, умение  анализировать,  видеть  и  правильно  передавать  форму  предмета, конструктивно-пространственные  свойства  изображаемого.                                                                                                                   3. Владение  техникой: знать  принципы  последовательности  ведения   работы,  применять  их  в  работе,  уметь  доводить  рисунок  до  определенной  степени  завершенности. Как  учащийся  использует  навыки передачи  тональной  и  живописной  характеристики  предмета,   различные  технические  приемы  работы   художественными  материалами.    </w:t>
      </w:r>
    </w:p>
    <w:p w:rsidR="00A05B0E" w:rsidRPr="00F736EE" w:rsidRDefault="00A930CB" w:rsidP="002B0F3E">
      <w:pPr>
        <w:jc w:val="both"/>
        <w:rPr>
          <w:b/>
        </w:rPr>
      </w:pPr>
      <w:r w:rsidRPr="00F736EE">
        <w:t xml:space="preserve">                                                                                                                                    </w:t>
      </w:r>
    </w:p>
    <w:p w:rsidR="00A05B0E" w:rsidRPr="00F736EE" w:rsidRDefault="00A05B0E" w:rsidP="002B0F3E">
      <w:pPr>
        <w:jc w:val="both"/>
        <w:rPr>
          <w:b/>
        </w:rPr>
      </w:pPr>
    </w:p>
    <w:sectPr w:rsidR="00A05B0E" w:rsidRPr="00F736EE" w:rsidSect="00143B3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7D" w:rsidRDefault="0051617D">
      <w:r>
        <w:separator/>
      </w:r>
    </w:p>
  </w:endnote>
  <w:endnote w:type="continuationSeparator" w:id="0">
    <w:p w:rsidR="0051617D" w:rsidRDefault="0051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37" w:rsidRDefault="00554499" w:rsidP="00BB4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B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7B37" w:rsidRDefault="00967B37" w:rsidP="004859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204"/>
      <w:docPartObj>
        <w:docPartGallery w:val="Page Numbers (Bottom of Page)"/>
        <w:docPartUnique/>
      </w:docPartObj>
    </w:sdtPr>
    <w:sdtContent>
      <w:p w:rsidR="002B0F3E" w:rsidRDefault="00554499">
        <w:pPr>
          <w:pStyle w:val="a6"/>
          <w:jc w:val="right"/>
        </w:pPr>
        <w:fldSimple w:instr=" PAGE   \* MERGEFORMAT ">
          <w:r w:rsidR="00F15CB8">
            <w:rPr>
              <w:noProof/>
            </w:rPr>
            <w:t>7</w:t>
          </w:r>
        </w:fldSimple>
      </w:p>
    </w:sdtContent>
  </w:sdt>
  <w:p w:rsidR="00967B37" w:rsidRDefault="00967B37" w:rsidP="004859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7D" w:rsidRDefault="0051617D">
      <w:r>
        <w:separator/>
      </w:r>
    </w:p>
  </w:footnote>
  <w:footnote w:type="continuationSeparator" w:id="0">
    <w:p w:rsidR="0051617D" w:rsidRDefault="0051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D84F90"/>
    <w:multiLevelType w:val="hybridMultilevel"/>
    <w:tmpl w:val="2936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A64E9"/>
    <w:multiLevelType w:val="hybridMultilevel"/>
    <w:tmpl w:val="788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8F0"/>
    <w:multiLevelType w:val="hybridMultilevel"/>
    <w:tmpl w:val="7660C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80DE1"/>
    <w:multiLevelType w:val="hybridMultilevel"/>
    <w:tmpl w:val="295E50E6"/>
    <w:lvl w:ilvl="0" w:tplc="E2AA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076F4"/>
    <w:multiLevelType w:val="multilevel"/>
    <w:tmpl w:val="806877D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F747E4"/>
    <w:multiLevelType w:val="multilevel"/>
    <w:tmpl w:val="7EB8F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</w:num>
  <w:num w:numId="5">
    <w:abstractNumId w:val="15"/>
  </w:num>
  <w:num w:numId="6">
    <w:abstractNumId w:val="22"/>
  </w:num>
  <w:num w:numId="7">
    <w:abstractNumId w:val="5"/>
  </w:num>
  <w:num w:numId="8">
    <w:abstractNumId w:val="1"/>
  </w:num>
  <w:num w:numId="9">
    <w:abstractNumId w:val="26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0"/>
  </w:num>
  <w:num w:numId="16">
    <w:abstractNumId w:val="17"/>
  </w:num>
  <w:num w:numId="17">
    <w:abstractNumId w:val="4"/>
  </w:num>
  <w:num w:numId="18">
    <w:abstractNumId w:val="2"/>
  </w:num>
  <w:num w:numId="19">
    <w:abstractNumId w:val="23"/>
  </w:num>
  <w:num w:numId="20">
    <w:abstractNumId w:val="11"/>
  </w:num>
  <w:num w:numId="21">
    <w:abstractNumId w:val="21"/>
  </w:num>
  <w:num w:numId="22">
    <w:abstractNumId w:val="24"/>
  </w:num>
  <w:num w:numId="23">
    <w:abstractNumId w:val="19"/>
  </w:num>
  <w:num w:numId="24">
    <w:abstractNumId w:val="27"/>
  </w:num>
  <w:num w:numId="25">
    <w:abstractNumId w:val="3"/>
  </w:num>
  <w:num w:numId="26">
    <w:abstractNumId w:val="25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96"/>
    <w:rsid w:val="000048B0"/>
    <w:rsid w:val="00005AAE"/>
    <w:rsid w:val="00010A95"/>
    <w:rsid w:val="00013131"/>
    <w:rsid w:val="000223CF"/>
    <w:rsid w:val="00022C22"/>
    <w:rsid w:val="00030199"/>
    <w:rsid w:val="000315FF"/>
    <w:rsid w:val="00033CF4"/>
    <w:rsid w:val="00035D2D"/>
    <w:rsid w:val="00036D44"/>
    <w:rsid w:val="00036DA9"/>
    <w:rsid w:val="000373DA"/>
    <w:rsid w:val="00037B73"/>
    <w:rsid w:val="00041CB1"/>
    <w:rsid w:val="000559A4"/>
    <w:rsid w:val="000656B9"/>
    <w:rsid w:val="00070033"/>
    <w:rsid w:val="00075BCE"/>
    <w:rsid w:val="00080203"/>
    <w:rsid w:val="000842F3"/>
    <w:rsid w:val="00085ABE"/>
    <w:rsid w:val="00085ACB"/>
    <w:rsid w:val="00087A90"/>
    <w:rsid w:val="000943B0"/>
    <w:rsid w:val="00094E58"/>
    <w:rsid w:val="000A4E31"/>
    <w:rsid w:val="000A7295"/>
    <w:rsid w:val="000B0733"/>
    <w:rsid w:val="000B1E60"/>
    <w:rsid w:val="000B5282"/>
    <w:rsid w:val="000B6EC5"/>
    <w:rsid w:val="000C58D8"/>
    <w:rsid w:val="000D03D7"/>
    <w:rsid w:val="000D2D5B"/>
    <w:rsid w:val="000D4F72"/>
    <w:rsid w:val="000D7291"/>
    <w:rsid w:val="000D7ECD"/>
    <w:rsid w:val="000E1E9A"/>
    <w:rsid w:val="000E54EB"/>
    <w:rsid w:val="000E62E8"/>
    <w:rsid w:val="000F01D7"/>
    <w:rsid w:val="000F6E7F"/>
    <w:rsid w:val="00107453"/>
    <w:rsid w:val="0011029D"/>
    <w:rsid w:val="001156D1"/>
    <w:rsid w:val="0012176A"/>
    <w:rsid w:val="0013003C"/>
    <w:rsid w:val="0013093A"/>
    <w:rsid w:val="00134E69"/>
    <w:rsid w:val="00143B3D"/>
    <w:rsid w:val="00150CD4"/>
    <w:rsid w:val="0015561B"/>
    <w:rsid w:val="00160C3C"/>
    <w:rsid w:val="00163E26"/>
    <w:rsid w:val="0018206A"/>
    <w:rsid w:val="001859AF"/>
    <w:rsid w:val="00194587"/>
    <w:rsid w:val="00195C53"/>
    <w:rsid w:val="001B2FB5"/>
    <w:rsid w:val="001C1838"/>
    <w:rsid w:val="001C371A"/>
    <w:rsid w:val="001D3EAC"/>
    <w:rsid w:val="001D61B1"/>
    <w:rsid w:val="001E60DF"/>
    <w:rsid w:val="001E69D2"/>
    <w:rsid w:val="001E6D5E"/>
    <w:rsid w:val="00211F0E"/>
    <w:rsid w:val="00214BA9"/>
    <w:rsid w:val="002236AE"/>
    <w:rsid w:val="0024108D"/>
    <w:rsid w:val="00250720"/>
    <w:rsid w:val="00255F0D"/>
    <w:rsid w:val="00265B5B"/>
    <w:rsid w:val="00267BB1"/>
    <w:rsid w:val="00271AB1"/>
    <w:rsid w:val="00273C64"/>
    <w:rsid w:val="00293988"/>
    <w:rsid w:val="002A300D"/>
    <w:rsid w:val="002B0F3E"/>
    <w:rsid w:val="002B4898"/>
    <w:rsid w:val="002C4588"/>
    <w:rsid w:val="002C7CB0"/>
    <w:rsid w:val="002D0E52"/>
    <w:rsid w:val="002D46E0"/>
    <w:rsid w:val="002D6EA3"/>
    <w:rsid w:val="002F39A5"/>
    <w:rsid w:val="00300D17"/>
    <w:rsid w:val="00301C70"/>
    <w:rsid w:val="00315001"/>
    <w:rsid w:val="003172CD"/>
    <w:rsid w:val="003257B6"/>
    <w:rsid w:val="0033529A"/>
    <w:rsid w:val="003622E8"/>
    <w:rsid w:val="0037725D"/>
    <w:rsid w:val="003909A3"/>
    <w:rsid w:val="003A192E"/>
    <w:rsid w:val="003A19AD"/>
    <w:rsid w:val="003C4C09"/>
    <w:rsid w:val="003D4784"/>
    <w:rsid w:val="003E6BEA"/>
    <w:rsid w:val="003E77D2"/>
    <w:rsid w:val="003F2618"/>
    <w:rsid w:val="00401889"/>
    <w:rsid w:val="00422BE7"/>
    <w:rsid w:val="00426063"/>
    <w:rsid w:val="00433319"/>
    <w:rsid w:val="00435FAB"/>
    <w:rsid w:val="00436DE4"/>
    <w:rsid w:val="004419D3"/>
    <w:rsid w:val="004419D6"/>
    <w:rsid w:val="00464215"/>
    <w:rsid w:val="00465D0C"/>
    <w:rsid w:val="00474D41"/>
    <w:rsid w:val="00482C46"/>
    <w:rsid w:val="0048597F"/>
    <w:rsid w:val="004871E3"/>
    <w:rsid w:val="00487B80"/>
    <w:rsid w:val="00491050"/>
    <w:rsid w:val="00497E3F"/>
    <w:rsid w:val="004A0FE4"/>
    <w:rsid w:val="004B3C61"/>
    <w:rsid w:val="004C25F0"/>
    <w:rsid w:val="004C2E83"/>
    <w:rsid w:val="004C4F96"/>
    <w:rsid w:val="004C64C4"/>
    <w:rsid w:val="004C6F94"/>
    <w:rsid w:val="004D2C4A"/>
    <w:rsid w:val="004D2E29"/>
    <w:rsid w:val="004F0A54"/>
    <w:rsid w:val="004F4210"/>
    <w:rsid w:val="0050159D"/>
    <w:rsid w:val="005033B0"/>
    <w:rsid w:val="00511037"/>
    <w:rsid w:val="00513264"/>
    <w:rsid w:val="0051617D"/>
    <w:rsid w:val="00550252"/>
    <w:rsid w:val="00552EC1"/>
    <w:rsid w:val="00554499"/>
    <w:rsid w:val="00555043"/>
    <w:rsid w:val="005555AB"/>
    <w:rsid w:val="00560373"/>
    <w:rsid w:val="00566BC9"/>
    <w:rsid w:val="005703B9"/>
    <w:rsid w:val="005832CD"/>
    <w:rsid w:val="00585F3F"/>
    <w:rsid w:val="0059175D"/>
    <w:rsid w:val="00591AB7"/>
    <w:rsid w:val="00593F38"/>
    <w:rsid w:val="005B0C39"/>
    <w:rsid w:val="005C17A5"/>
    <w:rsid w:val="005C55A5"/>
    <w:rsid w:val="005D05C5"/>
    <w:rsid w:val="005D30E8"/>
    <w:rsid w:val="005E2293"/>
    <w:rsid w:val="005F184A"/>
    <w:rsid w:val="00604026"/>
    <w:rsid w:val="0060494C"/>
    <w:rsid w:val="00606E28"/>
    <w:rsid w:val="00606EFE"/>
    <w:rsid w:val="00607C01"/>
    <w:rsid w:val="00613520"/>
    <w:rsid w:val="0061607B"/>
    <w:rsid w:val="0061747D"/>
    <w:rsid w:val="006174A3"/>
    <w:rsid w:val="006211F3"/>
    <w:rsid w:val="0062547C"/>
    <w:rsid w:val="006271F2"/>
    <w:rsid w:val="0063121F"/>
    <w:rsid w:val="00634776"/>
    <w:rsid w:val="00636C07"/>
    <w:rsid w:val="00640C8D"/>
    <w:rsid w:val="00661A29"/>
    <w:rsid w:val="0066794E"/>
    <w:rsid w:val="00667AB3"/>
    <w:rsid w:val="00675966"/>
    <w:rsid w:val="00676676"/>
    <w:rsid w:val="00676FEA"/>
    <w:rsid w:val="00677A04"/>
    <w:rsid w:val="0068325F"/>
    <w:rsid w:val="0068412A"/>
    <w:rsid w:val="006922D3"/>
    <w:rsid w:val="006A242E"/>
    <w:rsid w:val="006A3D03"/>
    <w:rsid w:val="006A59B4"/>
    <w:rsid w:val="006B2A24"/>
    <w:rsid w:val="006B51DC"/>
    <w:rsid w:val="006B7FEA"/>
    <w:rsid w:val="006C05A0"/>
    <w:rsid w:val="006C4738"/>
    <w:rsid w:val="006D5625"/>
    <w:rsid w:val="006F06F8"/>
    <w:rsid w:val="006F1337"/>
    <w:rsid w:val="006F2BA7"/>
    <w:rsid w:val="006F376E"/>
    <w:rsid w:val="006F464B"/>
    <w:rsid w:val="00710708"/>
    <w:rsid w:val="00713863"/>
    <w:rsid w:val="00716AF2"/>
    <w:rsid w:val="00716BF0"/>
    <w:rsid w:val="00721394"/>
    <w:rsid w:val="00727E7A"/>
    <w:rsid w:val="007443CE"/>
    <w:rsid w:val="00745891"/>
    <w:rsid w:val="00747AC5"/>
    <w:rsid w:val="00750C84"/>
    <w:rsid w:val="00757125"/>
    <w:rsid w:val="0076346B"/>
    <w:rsid w:val="00770FFF"/>
    <w:rsid w:val="00784BC9"/>
    <w:rsid w:val="00791999"/>
    <w:rsid w:val="00793AA7"/>
    <w:rsid w:val="007952B5"/>
    <w:rsid w:val="007A4DE9"/>
    <w:rsid w:val="007B2DC2"/>
    <w:rsid w:val="007B64E0"/>
    <w:rsid w:val="007D085E"/>
    <w:rsid w:val="007D25CC"/>
    <w:rsid w:val="007E20BE"/>
    <w:rsid w:val="007E269E"/>
    <w:rsid w:val="007F49A8"/>
    <w:rsid w:val="007F4B42"/>
    <w:rsid w:val="007F4FB0"/>
    <w:rsid w:val="008014E2"/>
    <w:rsid w:val="00801FCF"/>
    <w:rsid w:val="00806A21"/>
    <w:rsid w:val="00823158"/>
    <w:rsid w:val="00826912"/>
    <w:rsid w:val="00850DA7"/>
    <w:rsid w:val="008514CB"/>
    <w:rsid w:val="00855170"/>
    <w:rsid w:val="00862177"/>
    <w:rsid w:val="00862DE9"/>
    <w:rsid w:val="008630C1"/>
    <w:rsid w:val="00877D66"/>
    <w:rsid w:val="0088455B"/>
    <w:rsid w:val="00884914"/>
    <w:rsid w:val="00891C24"/>
    <w:rsid w:val="0089508E"/>
    <w:rsid w:val="00895440"/>
    <w:rsid w:val="0089566D"/>
    <w:rsid w:val="008B2309"/>
    <w:rsid w:val="008C08CD"/>
    <w:rsid w:val="008C5BC7"/>
    <w:rsid w:val="008D4497"/>
    <w:rsid w:val="008F65C5"/>
    <w:rsid w:val="009012B6"/>
    <w:rsid w:val="00907D8E"/>
    <w:rsid w:val="00915247"/>
    <w:rsid w:val="00916A2C"/>
    <w:rsid w:val="009202B8"/>
    <w:rsid w:val="009226A8"/>
    <w:rsid w:val="00922D96"/>
    <w:rsid w:val="009352A0"/>
    <w:rsid w:val="009370CB"/>
    <w:rsid w:val="00946E5C"/>
    <w:rsid w:val="0095575D"/>
    <w:rsid w:val="00963CD9"/>
    <w:rsid w:val="0096480D"/>
    <w:rsid w:val="00966E01"/>
    <w:rsid w:val="00967426"/>
    <w:rsid w:val="00967B37"/>
    <w:rsid w:val="00984F2B"/>
    <w:rsid w:val="00992D66"/>
    <w:rsid w:val="009A4BC3"/>
    <w:rsid w:val="009B0FCD"/>
    <w:rsid w:val="009B2746"/>
    <w:rsid w:val="009B2988"/>
    <w:rsid w:val="009D1FD8"/>
    <w:rsid w:val="009E2898"/>
    <w:rsid w:val="009E5F41"/>
    <w:rsid w:val="009E6918"/>
    <w:rsid w:val="009F5D7D"/>
    <w:rsid w:val="00A05B0E"/>
    <w:rsid w:val="00A1615E"/>
    <w:rsid w:val="00A347B5"/>
    <w:rsid w:val="00A3592B"/>
    <w:rsid w:val="00A3640A"/>
    <w:rsid w:val="00A521EA"/>
    <w:rsid w:val="00A54E2B"/>
    <w:rsid w:val="00A65939"/>
    <w:rsid w:val="00A70B84"/>
    <w:rsid w:val="00A722BD"/>
    <w:rsid w:val="00A827E8"/>
    <w:rsid w:val="00A928CE"/>
    <w:rsid w:val="00A930CB"/>
    <w:rsid w:val="00AA3102"/>
    <w:rsid w:val="00AB20BD"/>
    <w:rsid w:val="00AB4105"/>
    <w:rsid w:val="00AB4602"/>
    <w:rsid w:val="00AC5EA5"/>
    <w:rsid w:val="00AE2401"/>
    <w:rsid w:val="00AE57B6"/>
    <w:rsid w:val="00AE6324"/>
    <w:rsid w:val="00AF6E97"/>
    <w:rsid w:val="00B036B7"/>
    <w:rsid w:val="00B04A3A"/>
    <w:rsid w:val="00B135A0"/>
    <w:rsid w:val="00B16C46"/>
    <w:rsid w:val="00B178B2"/>
    <w:rsid w:val="00B17C86"/>
    <w:rsid w:val="00B20B06"/>
    <w:rsid w:val="00B220FB"/>
    <w:rsid w:val="00B23B99"/>
    <w:rsid w:val="00B32359"/>
    <w:rsid w:val="00B442D9"/>
    <w:rsid w:val="00B529C6"/>
    <w:rsid w:val="00B53B4B"/>
    <w:rsid w:val="00B705F2"/>
    <w:rsid w:val="00B857D7"/>
    <w:rsid w:val="00B859DD"/>
    <w:rsid w:val="00B96ED2"/>
    <w:rsid w:val="00BB478E"/>
    <w:rsid w:val="00BB48E5"/>
    <w:rsid w:val="00BC1DDE"/>
    <w:rsid w:val="00BD322D"/>
    <w:rsid w:val="00BD3B1E"/>
    <w:rsid w:val="00BD74B5"/>
    <w:rsid w:val="00BE1433"/>
    <w:rsid w:val="00BE241F"/>
    <w:rsid w:val="00BF3FD7"/>
    <w:rsid w:val="00BF503E"/>
    <w:rsid w:val="00BF61FD"/>
    <w:rsid w:val="00C01AFD"/>
    <w:rsid w:val="00C036C6"/>
    <w:rsid w:val="00C07973"/>
    <w:rsid w:val="00C21984"/>
    <w:rsid w:val="00C34380"/>
    <w:rsid w:val="00C521F3"/>
    <w:rsid w:val="00C61634"/>
    <w:rsid w:val="00C83C24"/>
    <w:rsid w:val="00C85F52"/>
    <w:rsid w:val="00C9224D"/>
    <w:rsid w:val="00CB322A"/>
    <w:rsid w:val="00CC220E"/>
    <w:rsid w:val="00CC5E75"/>
    <w:rsid w:val="00CC5F60"/>
    <w:rsid w:val="00CD04C5"/>
    <w:rsid w:val="00CD1749"/>
    <w:rsid w:val="00CE4099"/>
    <w:rsid w:val="00CF27AF"/>
    <w:rsid w:val="00D1065C"/>
    <w:rsid w:val="00D1192E"/>
    <w:rsid w:val="00D123D1"/>
    <w:rsid w:val="00D14319"/>
    <w:rsid w:val="00D16553"/>
    <w:rsid w:val="00D228F4"/>
    <w:rsid w:val="00D3363C"/>
    <w:rsid w:val="00D34AC7"/>
    <w:rsid w:val="00D3511D"/>
    <w:rsid w:val="00D42E36"/>
    <w:rsid w:val="00D464DB"/>
    <w:rsid w:val="00D52893"/>
    <w:rsid w:val="00D53F60"/>
    <w:rsid w:val="00D54D15"/>
    <w:rsid w:val="00D576AB"/>
    <w:rsid w:val="00D619B9"/>
    <w:rsid w:val="00D647C3"/>
    <w:rsid w:val="00D66EDA"/>
    <w:rsid w:val="00D8009A"/>
    <w:rsid w:val="00D8676B"/>
    <w:rsid w:val="00D96492"/>
    <w:rsid w:val="00DA137F"/>
    <w:rsid w:val="00DA5930"/>
    <w:rsid w:val="00DC3D69"/>
    <w:rsid w:val="00DC4294"/>
    <w:rsid w:val="00DC6A22"/>
    <w:rsid w:val="00DD7366"/>
    <w:rsid w:val="00DE2650"/>
    <w:rsid w:val="00E11A95"/>
    <w:rsid w:val="00E123F2"/>
    <w:rsid w:val="00E128F2"/>
    <w:rsid w:val="00E1533E"/>
    <w:rsid w:val="00E16129"/>
    <w:rsid w:val="00E20CB5"/>
    <w:rsid w:val="00E32F84"/>
    <w:rsid w:val="00E336A7"/>
    <w:rsid w:val="00E40F95"/>
    <w:rsid w:val="00E426FC"/>
    <w:rsid w:val="00E4489C"/>
    <w:rsid w:val="00E46449"/>
    <w:rsid w:val="00E51109"/>
    <w:rsid w:val="00E536BD"/>
    <w:rsid w:val="00E55A6D"/>
    <w:rsid w:val="00E63204"/>
    <w:rsid w:val="00E6378F"/>
    <w:rsid w:val="00E6795B"/>
    <w:rsid w:val="00E72FA4"/>
    <w:rsid w:val="00E81C05"/>
    <w:rsid w:val="00E82E66"/>
    <w:rsid w:val="00E83025"/>
    <w:rsid w:val="00E83538"/>
    <w:rsid w:val="00E846CC"/>
    <w:rsid w:val="00E901B9"/>
    <w:rsid w:val="00EA5593"/>
    <w:rsid w:val="00EA5F5C"/>
    <w:rsid w:val="00EB2747"/>
    <w:rsid w:val="00EE394A"/>
    <w:rsid w:val="00EE7067"/>
    <w:rsid w:val="00EF4BB9"/>
    <w:rsid w:val="00EF5A08"/>
    <w:rsid w:val="00EF7388"/>
    <w:rsid w:val="00F01998"/>
    <w:rsid w:val="00F06592"/>
    <w:rsid w:val="00F1227D"/>
    <w:rsid w:val="00F15CB8"/>
    <w:rsid w:val="00F21F83"/>
    <w:rsid w:val="00F325CF"/>
    <w:rsid w:val="00F457C1"/>
    <w:rsid w:val="00F61A6C"/>
    <w:rsid w:val="00F6314A"/>
    <w:rsid w:val="00F64376"/>
    <w:rsid w:val="00F70D1B"/>
    <w:rsid w:val="00F71718"/>
    <w:rsid w:val="00F736EE"/>
    <w:rsid w:val="00F75FF9"/>
    <w:rsid w:val="00F81AC1"/>
    <w:rsid w:val="00FA555E"/>
    <w:rsid w:val="00FA5804"/>
    <w:rsid w:val="00FA761C"/>
    <w:rsid w:val="00FB0070"/>
    <w:rsid w:val="00FC523A"/>
    <w:rsid w:val="00FD4D1C"/>
    <w:rsid w:val="00FD69C1"/>
    <w:rsid w:val="00FE16F7"/>
    <w:rsid w:val="00FE77FD"/>
    <w:rsid w:val="00FF0B2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чистить формат"/>
    <w:qFormat/>
    <w:rsid w:val="00791999"/>
    <w:rPr>
      <w:sz w:val="24"/>
      <w:szCs w:val="24"/>
    </w:rPr>
  </w:style>
  <w:style w:type="paragraph" w:styleId="1">
    <w:name w:val="heading 1"/>
    <w:basedOn w:val="a"/>
    <w:next w:val="a"/>
    <w:qFormat/>
    <w:rsid w:val="00922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2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50C84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91999"/>
    <w:rPr>
      <w:sz w:val="28"/>
      <w:szCs w:val="28"/>
    </w:rPr>
  </w:style>
  <w:style w:type="paragraph" w:styleId="2">
    <w:name w:val="Body Text 2"/>
    <w:basedOn w:val="a"/>
    <w:link w:val="20"/>
    <w:rsid w:val="00791999"/>
    <w:pPr>
      <w:jc w:val="both"/>
    </w:pPr>
    <w:rPr>
      <w:sz w:val="28"/>
    </w:rPr>
  </w:style>
  <w:style w:type="paragraph" w:styleId="30">
    <w:name w:val="Body Text 3"/>
    <w:basedOn w:val="a"/>
    <w:rsid w:val="00BD3B1E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D3B1E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76346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B64E0"/>
  </w:style>
  <w:style w:type="paragraph" w:styleId="a9">
    <w:name w:val="header"/>
    <w:basedOn w:val="a"/>
    <w:rsid w:val="00A3592B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C34380"/>
    <w:rPr>
      <w:sz w:val="28"/>
      <w:szCs w:val="24"/>
    </w:rPr>
  </w:style>
  <w:style w:type="paragraph" w:styleId="aa">
    <w:name w:val="Normal (Web)"/>
    <w:basedOn w:val="a"/>
    <w:rsid w:val="00B178B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AE57B6"/>
  </w:style>
  <w:style w:type="character" w:customStyle="1" w:styleId="a7">
    <w:name w:val="Нижний колонтитул Знак"/>
    <w:basedOn w:val="a0"/>
    <w:link w:val="a6"/>
    <w:uiPriority w:val="99"/>
    <w:rsid w:val="002B0F3E"/>
    <w:rPr>
      <w:sz w:val="24"/>
      <w:szCs w:val="24"/>
    </w:rPr>
  </w:style>
  <w:style w:type="paragraph" w:styleId="ab">
    <w:name w:val="List Paragraph"/>
    <w:basedOn w:val="a"/>
    <w:uiPriority w:val="34"/>
    <w:qFormat/>
    <w:rsid w:val="002B0F3E"/>
    <w:pPr>
      <w:ind w:left="720"/>
      <w:contextualSpacing/>
    </w:pPr>
  </w:style>
  <w:style w:type="paragraph" w:styleId="ac">
    <w:name w:val="Balloon Text"/>
    <w:basedOn w:val="a"/>
    <w:link w:val="ad"/>
    <w:rsid w:val="00134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Iгруппа</vt:lpstr>
    </vt:vector>
  </TitlesOfParts>
  <Company>Microsoft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Iгруппа</dc:title>
  <dc:subject/>
  <dc:creator>Zver</dc:creator>
  <cp:keywords/>
  <dc:description/>
  <cp:lastModifiedBy>ЦДО</cp:lastModifiedBy>
  <cp:revision>7</cp:revision>
  <cp:lastPrinted>2008-12-21T16:53:00Z</cp:lastPrinted>
  <dcterms:created xsi:type="dcterms:W3CDTF">2016-10-24T11:55:00Z</dcterms:created>
  <dcterms:modified xsi:type="dcterms:W3CDTF">2016-12-13T06:11:00Z</dcterms:modified>
</cp:coreProperties>
</file>