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97D" w:rsidRDefault="003B797D" w:rsidP="003B7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AF" w:rsidRPr="003B797D" w:rsidRDefault="003B797D" w:rsidP="003B7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7D">
        <w:rPr>
          <w:rFonts w:ascii="Times New Roman" w:hAnsi="Times New Roman" w:cs="Times New Roman"/>
          <w:b/>
          <w:sz w:val="28"/>
          <w:szCs w:val="28"/>
        </w:rPr>
        <w:t>Алгоритм деятельности по разрешению конфликта «17 шагов»</w:t>
      </w:r>
    </w:p>
    <w:p w:rsidR="005E4EAF" w:rsidRPr="003B797D" w:rsidRDefault="005E4EAF" w:rsidP="005E4E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EAF" w:rsidRPr="005E4EAF" w:rsidRDefault="005E4EAF" w:rsidP="003B79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 xml:space="preserve">Опыт деятельности по управлению конфликтами третьей стороной может быть обобщен в определенный алгоритм - систему «17 шагов» (по А. Я. </w:t>
      </w:r>
      <w:proofErr w:type="spellStart"/>
      <w:r w:rsidRPr="005E4EAF">
        <w:rPr>
          <w:rFonts w:ascii="Times New Roman" w:hAnsi="Times New Roman" w:cs="Times New Roman"/>
          <w:sz w:val="24"/>
          <w:szCs w:val="24"/>
        </w:rPr>
        <w:t>Анцупову</w:t>
      </w:r>
      <w:proofErr w:type="spellEnd"/>
      <w:r w:rsidRPr="005E4EAF">
        <w:rPr>
          <w:rFonts w:ascii="Times New Roman" w:hAnsi="Times New Roman" w:cs="Times New Roman"/>
          <w:sz w:val="24"/>
          <w:szCs w:val="24"/>
        </w:rPr>
        <w:t>). Предлагаемая последовательность действий может уточняться исходя из особенностей ситуации.</w:t>
      </w: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1-й шаг. Представить общую картину конфликта и определить ее суть, исходя из анализа той информации, которой вы в данный момент располагаете. Оценить позиции и</w:t>
      </w:r>
      <w:r>
        <w:rPr>
          <w:rFonts w:ascii="Times New Roman" w:hAnsi="Times New Roman" w:cs="Times New Roman"/>
          <w:sz w:val="24"/>
          <w:szCs w:val="24"/>
        </w:rPr>
        <w:t xml:space="preserve"> скрытые интересы обеих сторон.</w:t>
      </w:r>
    </w:p>
    <w:p w:rsidR="003B797D" w:rsidRPr="005E4EAF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 xml:space="preserve">2-й шаг. Побеседовать с одним из оппонентов, позиция которого на данный момент кажется вам </w:t>
      </w:r>
      <w:proofErr w:type="gramStart"/>
      <w:r w:rsidRPr="005E4EAF">
        <w:rPr>
          <w:rFonts w:ascii="Times New Roman" w:hAnsi="Times New Roman" w:cs="Times New Roman"/>
          <w:sz w:val="24"/>
          <w:szCs w:val="24"/>
        </w:rPr>
        <w:t>более оправданной</w:t>
      </w:r>
      <w:proofErr w:type="gramEnd"/>
      <w:r w:rsidRPr="005E4EAF">
        <w:rPr>
          <w:rFonts w:ascii="Times New Roman" w:hAnsi="Times New Roman" w:cs="Times New Roman"/>
          <w:sz w:val="24"/>
          <w:szCs w:val="24"/>
        </w:rPr>
        <w:t>. Узнать о его точке зрения на причины конфликта, чего он хочет добиться и чего опасается. Установить его мнение об основных интересах</w:t>
      </w:r>
      <w:r>
        <w:rPr>
          <w:rFonts w:ascii="Times New Roman" w:hAnsi="Times New Roman" w:cs="Times New Roman"/>
          <w:sz w:val="24"/>
          <w:szCs w:val="24"/>
        </w:rPr>
        <w:t xml:space="preserve"> и опасениях второго оппонента.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3-й шаг. Обязательно поб</w:t>
      </w:r>
      <w:r>
        <w:rPr>
          <w:rFonts w:ascii="Times New Roman" w:hAnsi="Times New Roman" w:cs="Times New Roman"/>
          <w:sz w:val="24"/>
          <w:szCs w:val="24"/>
        </w:rPr>
        <w:t>еседовать со вторым оппонентом.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4-й шаг. Побеседовать о причинах и характере конфликта с друзьями первого оппонента. Они дадут более объективную информацию об интересах и опасениях своего друга. В дальнейшем они же могут</w:t>
      </w:r>
      <w:r>
        <w:rPr>
          <w:rFonts w:ascii="Times New Roman" w:hAnsi="Times New Roman" w:cs="Times New Roman"/>
          <w:sz w:val="24"/>
          <w:szCs w:val="24"/>
        </w:rPr>
        <w:t xml:space="preserve"> помочь в разрешении конфликта.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5-й шаг. Побеседовать о причинах, характере и способе урегулирования конфликт</w:t>
      </w:r>
      <w:r>
        <w:rPr>
          <w:rFonts w:ascii="Times New Roman" w:hAnsi="Times New Roman" w:cs="Times New Roman"/>
          <w:sz w:val="24"/>
          <w:szCs w:val="24"/>
        </w:rPr>
        <w:t>а с друзьями второго оппонента.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6-й шаг. Обсудить причины, способы урегулирования и перспективы с неф</w:t>
      </w:r>
      <w:r>
        <w:rPr>
          <w:rFonts w:ascii="Times New Roman" w:hAnsi="Times New Roman" w:cs="Times New Roman"/>
          <w:sz w:val="24"/>
          <w:szCs w:val="24"/>
        </w:rPr>
        <w:t>ормальными лидерами коллектива.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7-й шаг. При необходимости обсудить проблему с р</w:t>
      </w:r>
      <w:r>
        <w:rPr>
          <w:rFonts w:ascii="Times New Roman" w:hAnsi="Times New Roman" w:cs="Times New Roman"/>
          <w:sz w:val="24"/>
          <w:szCs w:val="24"/>
        </w:rPr>
        <w:t>уководителями обоих оппонентов.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8-й шаг. Понять главную причину конфликта и представить, что в конфликте участвуют не эти конкретные</w:t>
      </w:r>
      <w:r>
        <w:rPr>
          <w:rFonts w:ascii="Times New Roman" w:hAnsi="Times New Roman" w:cs="Times New Roman"/>
          <w:sz w:val="24"/>
          <w:szCs w:val="24"/>
        </w:rPr>
        <w:t xml:space="preserve"> участники, а абстрактные люди.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9-й шаг. Определить подсознательные мотивы, скрытые за внешними поводами. Точно понят</w:t>
      </w:r>
      <w:r>
        <w:rPr>
          <w:rFonts w:ascii="Times New Roman" w:hAnsi="Times New Roman" w:cs="Times New Roman"/>
          <w:sz w:val="24"/>
          <w:szCs w:val="24"/>
        </w:rPr>
        <w:t>ь скрытое содержание конфликта.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 xml:space="preserve">10-й шаг. Определить, в чем каждый из оппонентов прав, а в чем не прав. Поддержать в том, в чем они правы, и указать на </w:t>
      </w:r>
      <w:r>
        <w:rPr>
          <w:rFonts w:ascii="Times New Roman" w:hAnsi="Times New Roman" w:cs="Times New Roman"/>
          <w:sz w:val="24"/>
          <w:szCs w:val="24"/>
        </w:rPr>
        <w:t>слабые места в позиции каждого.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11-й шаг. Оценить наилучший, наихудший и наиболее вероятный варианты развития событий. Определить, возможно ли, чтобы сто</w:t>
      </w:r>
      <w:r>
        <w:rPr>
          <w:rFonts w:ascii="Times New Roman" w:hAnsi="Times New Roman" w:cs="Times New Roman"/>
          <w:sz w:val="24"/>
          <w:szCs w:val="24"/>
        </w:rPr>
        <w:t>роны сами пришли к компромиссу.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12-й шаг. Оценить возможные скрытые, отсроченные и перспективные последствия вашего вмешательства в конфликт. Чтобы не превратиться</w:t>
      </w:r>
      <w:r>
        <w:rPr>
          <w:rFonts w:ascii="Times New Roman" w:hAnsi="Times New Roman" w:cs="Times New Roman"/>
          <w:sz w:val="24"/>
          <w:szCs w:val="24"/>
        </w:rPr>
        <w:t xml:space="preserve"> во врага одного из оппонентов.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13-й шаг. Продумать и разработать программу-максимум. Подготовить 3-4 варианта предложений оппонентам совместных действи</w:t>
      </w:r>
      <w:r>
        <w:rPr>
          <w:rFonts w:ascii="Times New Roman" w:hAnsi="Times New Roman" w:cs="Times New Roman"/>
          <w:sz w:val="24"/>
          <w:szCs w:val="24"/>
        </w:rPr>
        <w:t>й по реализации этой программы.</w:t>
      </w:r>
    </w:p>
    <w:p w:rsidR="003B797D" w:rsidRDefault="003B797D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97D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14-й шаг. Продумать и разработать программу-минимум. Подготовить 3-4 варианта предложений оппонентам совместных действи</w:t>
      </w:r>
      <w:r>
        <w:rPr>
          <w:rFonts w:ascii="Times New Roman" w:hAnsi="Times New Roman" w:cs="Times New Roman"/>
          <w:sz w:val="24"/>
          <w:szCs w:val="24"/>
        </w:rPr>
        <w:t>й по реализации этой программы.</w:t>
      </w:r>
      <w:bookmarkStart w:id="0" w:name="_GoBack"/>
      <w:bookmarkEnd w:id="0"/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15-й шаг. Обсудить обе программы с друзьями каждого из оппонентов, неформальными лидерами, при необходимости – с руководителями. Внести ко</w:t>
      </w:r>
      <w:r>
        <w:rPr>
          <w:rFonts w:ascii="Times New Roman" w:hAnsi="Times New Roman" w:cs="Times New Roman"/>
          <w:sz w:val="24"/>
          <w:szCs w:val="24"/>
        </w:rPr>
        <w:t>ррекцию в планы общих действий.</w:t>
      </w:r>
    </w:p>
    <w:p w:rsidR="005E4EAF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16-й шаг. Попытаться разрешить конфликт, корректируя не только тактику, но и стратегию действий с учетом конкретной ситуации. Активно привлекать друзей, неформальных лидеров, при необходимости – руководителей. Лучш</w:t>
      </w:r>
      <w:r>
        <w:rPr>
          <w:rFonts w:ascii="Times New Roman" w:hAnsi="Times New Roman" w:cs="Times New Roman"/>
          <w:sz w:val="24"/>
          <w:szCs w:val="24"/>
        </w:rPr>
        <w:t>е разрешать конфликт их руками.</w:t>
      </w:r>
    </w:p>
    <w:p w:rsidR="00880268" w:rsidRPr="005E4EAF" w:rsidRDefault="005E4EAF" w:rsidP="005E4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EAF">
        <w:rPr>
          <w:rFonts w:ascii="Times New Roman" w:hAnsi="Times New Roman" w:cs="Times New Roman"/>
          <w:sz w:val="24"/>
          <w:szCs w:val="24"/>
        </w:rPr>
        <w:t>17-й шаг. Обобщить позитивный и негативный опыт, приобретенный в результате вмешательства в данный конфликт</w:t>
      </w:r>
    </w:p>
    <w:sectPr w:rsidR="00880268" w:rsidRPr="005E4EAF" w:rsidSect="003B797D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E4"/>
    <w:rsid w:val="003B797D"/>
    <w:rsid w:val="004D5103"/>
    <w:rsid w:val="005E4EAF"/>
    <w:rsid w:val="00D55734"/>
    <w:rsid w:val="00E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dcterms:created xsi:type="dcterms:W3CDTF">2018-02-13T08:28:00Z</dcterms:created>
  <dcterms:modified xsi:type="dcterms:W3CDTF">2018-02-13T08:37:00Z</dcterms:modified>
</cp:coreProperties>
</file>